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0142" w:rsidRPr="0086168F" w:rsidRDefault="00A00142" w:rsidP="00A00142">
      <w:pPr>
        <w:pStyle w:val="a5"/>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w:t>
      </w:r>
      <w:r w:rsidR="00417492">
        <w:rPr>
          <w:rFonts w:eastAsia="宋体" w:hint="eastAsia"/>
          <w:sz w:val="22"/>
          <w:szCs w:val="22"/>
          <w:lang w:val="en-GB" w:eastAsia="zh-CN"/>
        </w:rPr>
        <w:t>3</w:t>
      </w:r>
      <w:r>
        <w:rPr>
          <w:rFonts w:eastAsia="宋体" w:hint="eastAsia"/>
          <w:sz w:val="22"/>
          <w:szCs w:val="22"/>
          <w:lang w:val="en-GB" w:eastAsia="zh-CN"/>
        </w:rPr>
        <w:t xml:space="preserve">-e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637E59">
        <w:rPr>
          <w:rFonts w:eastAsia="宋体" w:hint="eastAsia"/>
          <w:sz w:val="22"/>
          <w:szCs w:val="22"/>
          <w:lang w:eastAsia="zh-CN"/>
        </w:rPr>
        <w:t xml:space="preserve">  </w:t>
      </w:r>
      <w:r>
        <w:rPr>
          <w:rFonts w:eastAsia="宋体" w:hint="eastAsia"/>
          <w:sz w:val="22"/>
          <w:szCs w:val="22"/>
          <w:lang w:val="en-GB" w:eastAsia="zh-CN"/>
        </w:rPr>
        <w:t xml:space="preserve"> </w:t>
      </w:r>
      <w:r>
        <w:rPr>
          <w:rFonts w:eastAsia="宋体"/>
          <w:sz w:val="22"/>
          <w:szCs w:val="22"/>
          <w:lang w:val="en-GB" w:eastAsia="zh-CN"/>
        </w:rPr>
        <w:t xml:space="preserve">  </w:t>
      </w:r>
      <w:r w:rsidRPr="00246057">
        <w:rPr>
          <w:sz w:val="22"/>
          <w:szCs w:val="22"/>
          <w:lang w:val="en-GB"/>
        </w:rPr>
        <w:t>R2-</w:t>
      </w:r>
      <w:r w:rsidR="00263C13" w:rsidRPr="00263C13">
        <w:rPr>
          <w:sz w:val="22"/>
          <w:szCs w:val="22"/>
          <w:lang w:val="en-GB"/>
        </w:rPr>
        <w:t>2</w:t>
      </w:r>
      <w:r w:rsidR="0086168F">
        <w:rPr>
          <w:rFonts w:eastAsiaTheme="minorEastAsia" w:hint="eastAsia"/>
          <w:sz w:val="22"/>
          <w:szCs w:val="22"/>
          <w:lang w:val="en-GB" w:eastAsia="zh-CN"/>
        </w:rPr>
        <w:t>100277</w:t>
      </w:r>
    </w:p>
    <w:p w:rsidR="00762C3B" w:rsidRDefault="00A00142" w:rsidP="00A00142">
      <w:pPr>
        <w:pStyle w:val="a5"/>
        <w:rPr>
          <w:rFonts w:eastAsiaTheme="minorEastAsia"/>
          <w:sz w:val="22"/>
          <w:szCs w:val="22"/>
          <w:lang w:val="en-GB" w:eastAsia="zh-CN"/>
        </w:rPr>
      </w:pPr>
      <w:r>
        <w:rPr>
          <w:rFonts w:eastAsiaTheme="minorEastAsia" w:hint="eastAsia"/>
          <w:sz w:val="22"/>
          <w:szCs w:val="22"/>
          <w:lang w:val="en-GB" w:eastAsia="zh-CN"/>
        </w:rPr>
        <w:t xml:space="preserve">Electronic, </w:t>
      </w:r>
      <w:r w:rsidR="00417492">
        <w:rPr>
          <w:rFonts w:eastAsiaTheme="minorEastAsia" w:hint="eastAsia"/>
          <w:sz w:val="22"/>
          <w:szCs w:val="22"/>
          <w:lang w:val="en-GB" w:eastAsia="zh-CN"/>
        </w:rPr>
        <w:t>25</w:t>
      </w:r>
      <w:r>
        <w:rPr>
          <w:rFonts w:eastAsiaTheme="minorEastAsia" w:hint="eastAsia"/>
          <w:sz w:val="22"/>
          <w:szCs w:val="22"/>
          <w:lang w:val="en-GB" w:eastAsia="zh-CN"/>
        </w:rPr>
        <w:t xml:space="preserve"> </w:t>
      </w:r>
      <w:r w:rsidR="00417492">
        <w:rPr>
          <w:rFonts w:eastAsiaTheme="minorEastAsia" w:hint="eastAsia"/>
          <w:sz w:val="22"/>
          <w:szCs w:val="22"/>
          <w:lang w:val="en-GB" w:eastAsia="zh-CN"/>
        </w:rPr>
        <w:t>January</w:t>
      </w:r>
      <w:r w:rsidRPr="00BC70CC">
        <w:rPr>
          <w:rFonts w:eastAsiaTheme="minorEastAsia"/>
          <w:sz w:val="22"/>
          <w:szCs w:val="22"/>
          <w:lang w:val="en-GB" w:eastAsia="zh-CN"/>
        </w:rPr>
        <w:t xml:space="preserve"> – </w:t>
      </w:r>
      <w:r w:rsidR="00417492">
        <w:rPr>
          <w:rFonts w:eastAsiaTheme="minorEastAsia" w:hint="eastAsia"/>
          <w:sz w:val="22"/>
          <w:szCs w:val="22"/>
          <w:lang w:val="en-GB" w:eastAsia="zh-CN"/>
        </w:rPr>
        <w:t>5</w:t>
      </w:r>
      <w:r w:rsidRPr="00BC70CC">
        <w:rPr>
          <w:rFonts w:eastAsiaTheme="minorEastAsia"/>
          <w:sz w:val="22"/>
          <w:szCs w:val="22"/>
          <w:lang w:val="en-GB" w:eastAsia="zh-CN"/>
        </w:rPr>
        <w:t xml:space="preserve"> </w:t>
      </w:r>
      <w:r w:rsidR="00417492">
        <w:rPr>
          <w:rFonts w:eastAsiaTheme="minorEastAsia" w:hint="eastAsia"/>
          <w:sz w:val="22"/>
          <w:szCs w:val="22"/>
          <w:lang w:val="en-GB" w:eastAsia="zh-CN"/>
        </w:rPr>
        <w:t>February</w:t>
      </w:r>
      <w:r w:rsidR="00417492">
        <w:rPr>
          <w:rFonts w:eastAsiaTheme="minorEastAsia"/>
          <w:sz w:val="22"/>
          <w:szCs w:val="22"/>
          <w:lang w:val="en-GB" w:eastAsia="zh-CN"/>
        </w:rPr>
        <w:t xml:space="preserve"> 202</w:t>
      </w:r>
      <w:r w:rsidR="00417492">
        <w:rPr>
          <w:rFonts w:eastAsiaTheme="minorEastAsia" w:hint="eastAsia"/>
          <w:sz w:val="22"/>
          <w:szCs w:val="22"/>
          <w:lang w:val="en-GB" w:eastAsia="zh-CN"/>
        </w:rPr>
        <w:t>1</w:t>
      </w:r>
    </w:p>
    <w:p w:rsidR="004F6A36" w:rsidRDefault="004F6A36" w:rsidP="00762C3B">
      <w:pPr>
        <w:pStyle w:val="a5"/>
        <w:rPr>
          <w:sz w:val="22"/>
          <w:szCs w:val="22"/>
          <w:lang w:val="en-GB"/>
        </w:rPr>
      </w:pPr>
      <w:r>
        <w:rPr>
          <w:sz w:val="22"/>
          <w:szCs w:val="22"/>
          <w:lang w:val="en-GB"/>
        </w:rPr>
        <w:t xml:space="preserve">                                   </w:t>
      </w:r>
    </w:p>
    <w:p w:rsidR="004F6A36" w:rsidRDefault="004F6A36" w:rsidP="004F6A36">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6D3DE9" w:rsidRDefault="004F6A36" w:rsidP="00F066A8">
      <w:pPr>
        <w:pStyle w:val="a5"/>
        <w:tabs>
          <w:tab w:val="clear" w:pos="4536"/>
          <w:tab w:val="left" w:pos="1910"/>
        </w:tabs>
        <w:ind w:left="1800" w:hanging="1800"/>
        <w:jc w:val="both"/>
        <w:rPr>
          <w:rFonts w:eastAsia="宋体" w:cs="Arial"/>
          <w:sz w:val="22"/>
          <w:szCs w:val="22"/>
          <w:lang w:eastAsia="zh-CN"/>
        </w:rPr>
      </w:pPr>
      <w:r>
        <w:rPr>
          <w:rFonts w:cs="Arial"/>
          <w:sz w:val="22"/>
          <w:szCs w:val="22"/>
        </w:rPr>
        <w:t>Title:</w:t>
      </w:r>
      <w:bookmarkStart w:id="0" w:name="Title"/>
      <w:bookmarkEnd w:id="0"/>
      <w:r>
        <w:rPr>
          <w:rFonts w:cs="Arial"/>
          <w:sz w:val="22"/>
          <w:szCs w:val="22"/>
        </w:rPr>
        <w:tab/>
      </w:r>
      <w:r w:rsidR="001C76DA" w:rsidRPr="001C76DA">
        <w:rPr>
          <w:rFonts w:eastAsia="宋体" w:cs="Arial"/>
          <w:sz w:val="22"/>
          <w:szCs w:val="22"/>
          <w:lang w:eastAsia="zh-CN"/>
        </w:rPr>
        <w:t>Consideration on SNPN with Subscription or Credentials by a Separate Entity</w:t>
      </w:r>
    </w:p>
    <w:p w:rsidR="004F6A36" w:rsidRDefault="004F6A36" w:rsidP="004F6A36">
      <w:pPr>
        <w:pStyle w:val="a5"/>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C60BD9" w:rsidRPr="00C60BD9">
        <w:rPr>
          <w:rFonts w:eastAsia="宋体" w:cs="Arial"/>
          <w:sz w:val="22"/>
          <w:szCs w:val="22"/>
          <w:lang w:eastAsia="zh-CN"/>
        </w:rPr>
        <w:t>8.</w:t>
      </w:r>
      <w:r w:rsidR="00F24E46" w:rsidRPr="00F24E46">
        <w:rPr>
          <w:rFonts w:eastAsia="宋体" w:cs="Arial" w:hint="eastAsia"/>
          <w:sz w:val="22"/>
          <w:szCs w:val="22"/>
          <w:lang w:eastAsia="zh-CN"/>
        </w:rPr>
        <w:t>16</w:t>
      </w:r>
      <w:r w:rsidR="00C60BD9" w:rsidRPr="00F24E46">
        <w:rPr>
          <w:rFonts w:eastAsia="宋体" w:cs="Arial"/>
          <w:sz w:val="22"/>
          <w:szCs w:val="22"/>
          <w:lang w:eastAsia="zh-CN"/>
        </w:rPr>
        <w:t>.</w:t>
      </w:r>
      <w:r w:rsidR="00F24E46">
        <w:rPr>
          <w:rFonts w:eastAsia="宋体" w:cs="Arial" w:hint="eastAsia"/>
          <w:sz w:val="22"/>
          <w:szCs w:val="22"/>
          <w:lang w:eastAsia="zh-CN"/>
        </w:rPr>
        <w:t>2</w:t>
      </w:r>
    </w:p>
    <w:p w:rsidR="004F6A36" w:rsidRDefault="004F6A36" w:rsidP="004F6A36">
      <w:pPr>
        <w:pStyle w:val="a5"/>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4564A8" w:rsidRDefault="00861EF2" w:rsidP="004564A8">
      <w:pPr>
        <w:pStyle w:val="a1"/>
        <w:rPr>
          <w:rFonts w:eastAsiaTheme="minorEastAsia"/>
          <w:lang w:eastAsia="zh-CN"/>
        </w:rPr>
      </w:pPr>
      <w:bookmarkStart w:id="3" w:name="OLE_LINK1"/>
      <w:bookmarkStart w:id="4" w:name="OLE_LINK2"/>
      <w:r>
        <w:rPr>
          <w:rFonts w:eastAsiaTheme="minorEastAsia" w:hint="eastAsia"/>
          <w:lang w:eastAsia="zh-CN"/>
        </w:rPr>
        <w:t>At RAN#</w:t>
      </w:r>
      <w:r w:rsidR="004564A8">
        <w:rPr>
          <w:rFonts w:eastAsiaTheme="minorEastAsia" w:hint="eastAsia"/>
          <w:lang w:eastAsia="zh-CN"/>
        </w:rPr>
        <w:t>90</w:t>
      </w:r>
      <w:r w:rsidR="00195333">
        <w:rPr>
          <w:rFonts w:eastAsiaTheme="minorEastAsia" w:hint="eastAsia"/>
          <w:lang w:eastAsia="zh-CN"/>
        </w:rPr>
        <w:t>e</w:t>
      </w:r>
      <w:r w:rsidRPr="00861EF2">
        <w:rPr>
          <w:rFonts w:eastAsiaTheme="minorEastAsia" w:hint="eastAsia"/>
          <w:lang w:eastAsia="zh-CN"/>
        </w:rPr>
        <w:t xml:space="preserve"> </w:t>
      </w:r>
      <w:r>
        <w:rPr>
          <w:rFonts w:eastAsiaTheme="minorEastAsia" w:hint="eastAsia"/>
          <w:lang w:eastAsia="zh-CN"/>
        </w:rPr>
        <w:t xml:space="preserve">meeting, </w:t>
      </w:r>
      <w:r w:rsidR="00674784">
        <w:rPr>
          <w:rFonts w:eastAsiaTheme="minorEastAsia" w:hint="eastAsia"/>
          <w:lang w:eastAsia="zh-CN"/>
        </w:rPr>
        <w:t>a revised WID</w:t>
      </w:r>
      <w:r w:rsidR="009C2B61">
        <w:rPr>
          <w:rFonts w:eastAsiaTheme="minorEastAsia" w:hint="eastAsia"/>
          <w:lang w:eastAsia="zh-CN"/>
        </w:rPr>
        <w:t xml:space="preserve"> [1]</w:t>
      </w:r>
      <w:r w:rsidR="00674784">
        <w:rPr>
          <w:rFonts w:eastAsiaTheme="minorEastAsia" w:hint="eastAsia"/>
          <w:lang w:eastAsia="zh-CN"/>
        </w:rPr>
        <w:t xml:space="preserve"> was approved for R17 eNPN, and </w:t>
      </w:r>
      <w:r w:rsidR="00B37A44">
        <w:rPr>
          <w:rFonts w:eastAsiaTheme="minorEastAsia" w:hint="eastAsia"/>
          <w:lang w:eastAsia="zh-CN"/>
        </w:rPr>
        <w:t>one of the</w:t>
      </w:r>
      <w:r w:rsidR="00674784">
        <w:rPr>
          <w:rFonts w:eastAsiaTheme="minorEastAsia" w:hint="eastAsia"/>
          <w:lang w:eastAsia="zh-CN"/>
        </w:rPr>
        <w:t xml:space="preserve"> </w:t>
      </w:r>
      <w:r w:rsidR="00674784">
        <w:rPr>
          <w:rFonts w:eastAsiaTheme="minorEastAsia"/>
          <w:lang w:eastAsia="zh-CN"/>
        </w:rPr>
        <w:t xml:space="preserve">objectives in the WID </w:t>
      </w:r>
      <w:r w:rsidR="00B37A44">
        <w:rPr>
          <w:rFonts w:eastAsiaTheme="minorEastAsia" w:hint="eastAsia"/>
          <w:lang w:eastAsia="zh-CN"/>
        </w:rPr>
        <w:t xml:space="preserve">was </w:t>
      </w:r>
      <w:r w:rsidR="00B37A44">
        <w:rPr>
          <w:rFonts w:eastAsiaTheme="minorEastAsia"/>
          <w:lang w:eastAsia="zh-CN"/>
        </w:rPr>
        <w:t>“</w:t>
      </w:r>
      <w:r w:rsidR="00B37A44">
        <w:t>Support SNPN with subscription or credentials by a separate entity</w:t>
      </w:r>
      <w:r w:rsidR="00B37A44">
        <w:rPr>
          <w:rFonts w:eastAsiaTheme="minorEastAsia"/>
          <w:lang w:eastAsia="zh-CN"/>
        </w:rPr>
        <w:t>”</w:t>
      </w:r>
      <w:r w:rsidR="00B37A44">
        <w:rPr>
          <w:rFonts w:eastAsiaTheme="minorEastAsia" w:hint="eastAsia"/>
          <w:lang w:eastAsia="zh-CN"/>
        </w:rPr>
        <w:t>, which includes</w:t>
      </w:r>
      <w:r w:rsidR="000615FD">
        <w:rPr>
          <w:rFonts w:eastAsiaTheme="minorEastAsia" w:hint="eastAsia"/>
          <w:lang w:eastAsia="zh-CN"/>
        </w:rPr>
        <w:t xml:space="preserve"> 3 sub-bullets</w:t>
      </w:r>
      <w:r w:rsidR="00674784">
        <w:rPr>
          <w:rFonts w:eastAsiaTheme="minorEastAsia" w:hint="eastAsia"/>
          <w:lang w:eastAsia="zh-CN"/>
        </w:rPr>
        <w:t>:</w:t>
      </w:r>
    </w:p>
    <w:tbl>
      <w:tblPr>
        <w:tblStyle w:val="a8"/>
        <w:tblW w:w="0" w:type="auto"/>
        <w:tblLook w:val="04A0" w:firstRow="1" w:lastRow="0" w:firstColumn="1" w:lastColumn="0" w:noHBand="0" w:noVBand="1"/>
      </w:tblPr>
      <w:tblGrid>
        <w:gridCol w:w="8522"/>
      </w:tblGrid>
      <w:tr w:rsidR="00674784" w:rsidTr="00674784">
        <w:tc>
          <w:tcPr>
            <w:tcW w:w="8522" w:type="dxa"/>
          </w:tcPr>
          <w:p w:rsidR="00F16C6E" w:rsidRPr="002D24A8" w:rsidRDefault="00F16C6E" w:rsidP="00F16C6E">
            <w:pPr>
              <w:numPr>
                <w:ilvl w:val="0"/>
                <w:numId w:val="16"/>
              </w:numPr>
              <w:overflowPunct w:val="0"/>
              <w:autoSpaceDE w:val="0"/>
              <w:autoSpaceDN w:val="0"/>
              <w:adjustRightInd w:val="0"/>
              <w:spacing w:before="120" w:after="180"/>
              <w:ind w:left="714" w:right="-96" w:hanging="357"/>
              <w:textAlignment w:val="baseline"/>
              <w:rPr>
                <w:lang w:eastAsia="zh-CN"/>
              </w:rPr>
            </w:pPr>
            <w:r>
              <w:rPr>
                <w:lang w:eastAsia="zh-CN"/>
              </w:rPr>
              <w:t xml:space="preserve">Support </w:t>
            </w:r>
            <w:r w:rsidRPr="00944C9E">
              <w:rPr>
                <w:lang w:eastAsia="zh-CN"/>
              </w:rPr>
              <w:t>SNPN along with subscription / credentials owned by an entity separate from the SNPN</w:t>
            </w:r>
            <w:r>
              <w:rPr>
                <w:lang w:eastAsia="zh-CN"/>
              </w:rPr>
              <w:t xml:space="preserve"> including:</w:t>
            </w:r>
          </w:p>
          <w:p w:rsidR="00F16C6E" w:rsidRPr="0092564F" w:rsidRDefault="00F16C6E" w:rsidP="00F16C6E">
            <w:pPr>
              <w:numPr>
                <w:ilvl w:val="1"/>
                <w:numId w:val="16"/>
              </w:numPr>
              <w:overflowPunct w:val="0"/>
              <w:autoSpaceDE w:val="0"/>
              <w:autoSpaceDN w:val="0"/>
              <w:adjustRightInd w:val="0"/>
              <w:spacing w:after="180"/>
              <w:ind w:right="-99"/>
              <w:textAlignment w:val="baseline"/>
              <w:rPr>
                <w:lang w:eastAsia="zh-CN"/>
              </w:rPr>
            </w:pPr>
            <w:r>
              <w:rPr>
                <w:lang w:eastAsia="zh-CN"/>
              </w:rPr>
              <w:t>T</w:t>
            </w:r>
            <w:r>
              <w:rPr>
                <w:rFonts w:hint="eastAsia"/>
                <w:lang w:eastAsia="zh-CN"/>
              </w:rPr>
              <w:t>he</w:t>
            </w:r>
            <w:r>
              <w:rPr>
                <w:lang w:eastAsia="zh-CN"/>
              </w:rPr>
              <w:t xml:space="preserve"> </w:t>
            </w:r>
            <w:r>
              <w:rPr>
                <w:rFonts w:hint="eastAsia"/>
                <w:lang w:eastAsia="zh-CN"/>
              </w:rPr>
              <w:t>broadcasting</w:t>
            </w:r>
            <w:r>
              <w:rPr>
                <w:lang w:eastAsia="zh-CN"/>
              </w:rPr>
              <w:t xml:space="preserve"> of information </w:t>
            </w:r>
            <w:r>
              <w:rPr>
                <w:rFonts w:hint="eastAsia"/>
                <w:lang w:eastAsia="zh-CN"/>
              </w:rPr>
              <w:t>to</w:t>
            </w:r>
            <w:r>
              <w:rPr>
                <w:lang w:eastAsia="zh-CN"/>
              </w:rPr>
              <w:t xml:space="preserve"> </w:t>
            </w:r>
            <w:r>
              <w:rPr>
                <w:rFonts w:hint="eastAsia"/>
                <w:lang w:eastAsia="zh-CN"/>
              </w:rPr>
              <w:t>enable</w:t>
            </w:r>
            <w:r>
              <w:rPr>
                <w:lang w:eastAsia="zh-CN"/>
              </w:rPr>
              <w:t xml:space="preserve"> </w:t>
            </w:r>
            <w:r>
              <w:rPr>
                <w:rFonts w:hint="eastAsia"/>
                <w:lang w:eastAsia="zh-CN"/>
              </w:rPr>
              <w:t>SNPN</w:t>
            </w:r>
            <w:r>
              <w:rPr>
                <w:lang w:eastAsia="zh-CN"/>
              </w:rPr>
              <w:t xml:space="preserve"> </w:t>
            </w:r>
            <w:r>
              <w:rPr>
                <w:rFonts w:hint="eastAsia"/>
                <w:lang w:eastAsia="zh-CN"/>
              </w:rPr>
              <w:t>selection</w:t>
            </w:r>
            <w:r>
              <w:rPr>
                <w:lang w:eastAsia="zh-CN"/>
              </w:rPr>
              <w:t xml:space="preserve"> </w:t>
            </w:r>
            <w:r>
              <w:rPr>
                <w:rFonts w:hint="eastAsia"/>
                <w:lang w:eastAsia="zh-CN"/>
              </w:rPr>
              <w:t>for</w:t>
            </w:r>
            <w:r>
              <w:rPr>
                <w:lang w:eastAsia="zh-CN"/>
              </w:rPr>
              <w:t xml:space="preserve"> </w:t>
            </w:r>
            <w:r>
              <w:rPr>
                <w:rFonts w:hint="eastAsia"/>
                <w:lang w:eastAsia="zh-CN"/>
              </w:rPr>
              <w:t>UEs</w:t>
            </w:r>
            <w:r>
              <w:rPr>
                <w:lang w:eastAsia="zh-CN"/>
              </w:rPr>
              <w:t xml:space="preserve"> </w:t>
            </w:r>
            <w:r>
              <w:rPr>
                <w:rFonts w:hint="eastAsia"/>
                <w:lang w:eastAsia="zh-CN"/>
              </w:rPr>
              <w:t>with</w:t>
            </w:r>
            <w:r>
              <w:rPr>
                <w:lang w:eastAsia="zh-CN"/>
              </w:rPr>
              <w:t xml:space="preserve"> </w:t>
            </w:r>
            <w:r>
              <w:rPr>
                <w:rFonts w:hint="eastAsia"/>
                <w:lang w:eastAsia="zh-CN"/>
              </w:rPr>
              <w:t>subscription</w:t>
            </w:r>
            <w:r>
              <w:rPr>
                <w:lang w:eastAsia="zh-CN"/>
              </w:rPr>
              <w:t>/credentials owned by an entity separate from the SNPN [RAN2]</w:t>
            </w:r>
          </w:p>
          <w:p w:rsidR="00F16C6E" w:rsidRPr="00F16C6E" w:rsidRDefault="00F16C6E" w:rsidP="00F16C6E">
            <w:pPr>
              <w:numPr>
                <w:ilvl w:val="1"/>
                <w:numId w:val="16"/>
              </w:numPr>
              <w:overflowPunct w:val="0"/>
              <w:autoSpaceDE w:val="0"/>
              <w:autoSpaceDN w:val="0"/>
              <w:adjustRightInd w:val="0"/>
              <w:spacing w:after="180"/>
              <w:ind w:right="-99"/>
              <w:textAlignment w:val="baseline"/>
              <w:rPr>
                <w:lang w:eastAsia="zh-CN"/>
              </w:rPr>
            </w:pPr>
            <w:r>
              <w:rPr>
                <w:rFonts w:hint="eastAsia"/>
                <w:lang w:eastAsia="zh-CN"/>
              </w:rPr>
              <w:t>T</w:t>
            </w:r>
            <w:r>
              <w:rPr>
                <w:lang w:eastAsia="zh-CN"/>
              </w:rPr>
              <w:t xml:space="preserve">he associated </w:t>
            </w:r>
            <w:r w:rsidRPr="0092564F">
              <w:rPr>
                <w:lang w:eastAsia="zh-CN"/>
              </w:rPr>
              <w:t xml:space="preserve">cell selection/reselection </w:t>
            </w:r>
            <w:r>
              <w:rPr>
                <w:lang w:eastAsia="zh-CN"/>
              </w:rPr>
              <w:t xml:space="preserve">and </w:t>
            </w:r>
            <w:r w:rsidRPr="0092564F">
              <w:rPr>
                <w:lang w:eastAsia="zh-CN"/>
              </w:rPr>
              <w:t>connected mode mobility</w:t>
            </w:r>
            <w:r>
              <w:rPr>
                <w:lang w:eastAsia="zh-CN"/>
              </w:rPr>
              <w:t xml:space="preserve"> support</w:t>
            </w:r>
            <w:r>
              <w:rPr>
                <w:color w:val="FF0000"/>
                <w:lang w:eastAsia="zh-CN"/>
              </w:rPr>
              <w:t xml:space="preserve"> </w:t>
            </w:r>
            <w:r w:rsidRPr="0092564F">
              <w:rPr>
                <w:lang w:eastAsia="zh-CN"/>
              </w:rPr>
              <w:t>[RAN2</w:t>
            </w:r>
            <w:r>
              <w:rPr>
                <w:lang w:eastAsia="zh-CN"/>
              </w:rPr>
              <w:t>/RAN3</w:t>
            </w:r>
            <w:r w:rsidRPr="0092564F">
              <w:rPr>
                <w:lang w:eastAsia="zh-CN"/>
              </w:rPr>
              <w:t>]</w:t>
            </w:r>
          </w:p>
          <w:p w:rsidR="00674784" w:rsidRPr="00F16C6E" w:rsidRDefault="00F16C6E" w:rsidP="00F16C6E">
            <w:pPr>
              <w:numPr>
                <w:ilvl w:val="1"/>
                <w:numId w:val="16"/>
              </w:numPr>
              <w:overflowPunct w:val="0"/>
              <w:autoSpaceDE w:val="0"/>
              <w:autoSpaceDN w:val="0"/>
              <w:adjustRightInd w:val="0"/>
              <w:spacing w:after="180"/>
              <w:ind w:right="-99"/>
              <w:textAlignment w:val="baseline"/>
              <w:rPr>
                <w:lang w:eastAsia="zh-CN"/>
              </w:rPr>
            </w:pPr>
            <w:r>
              <w:rPr>
                <w:lang w:eastAsia="zh-CN"/>
              </w:rPr>
              <w:t>T</w:t>
            </w:r>
            <w:r>
              <w:rPr>
                <w:rFonts w:hint="eastAsia"/>
                <w:lang w:eastAsia="zh-CN"/>
              </w:rPr>
              <w:t>he</w:t>
            </w:r>
            <w:r>
              <w:rPr>
                <w:lang w:eastAsia="zh-CN"/>
              </w:rPr>
              <w:t xml:space="preserve"> </w:t>
            </w:r>
            <w:r w:rsidRPr="002D24A8">
              <w:rPr>
                <w:lang w:eastAsia="zh-CN"/>
              </w:rPr>
              <w:t xml:space="preserve">necessary modifications </w:t>
            </w:r>
            <w:r>
              <w:rPr>
                <w:lang w:eastAsia="zh-CN"/>
              </w:rPr>
              <w:t>over network</w:t>
            </w:r>
            <w:r w:rsidRPr="002D24A8">
              <w:rPr>
                <w:lang w:eastAsia="zh-CN"/>
              </w:rPr>
              <w:t xml:space="preserve"> interfaces </w:t>
            </w:r>
            <w:r>
              <w:rPr>
                <w:lang w:eastAsia="zh-CN"/>
              </w:rPr>
              <w:t>(e.g. NG, Xn, F1, E1 etc)</w:t>
            </w:r>
            <w:r w:rsidRPr="002D24A8">
              <w:rPr>
                <w:lang w:eastAsia="zh-CN"/>
              </w:rPr>
              <w:t xml:space="preserve"> [RAN3]</w:t>
            </w:r>
          </w:p>
        </w:tc>
      </w:tr>
    </w:tbl>
    <w:p w:rsidR="00674784" w:rsidRPr="00054017" w:rsidRDefault="00F7176E" w:rsidP="00722EB1">
      <w:pPr>
        <w:pStyle w:val="a1"/>
        <w:spacing w:before="120"/>
        <w:rPr>
          <w:rFonts w:eastAsiaTheme="minorEastAsia"/>
          <w:lang w:eastAsia="zh-CN"/>
        </w:rPr>
      </w:pPr>
      <w:r>
        <w:rPr>
          <w:rFonts w:eastAsiaTheme="minorEastAsia" w:hint="eastAsia"/>
          <w:lang w:eastAsia="zh-CN"/>
        </w:rPr>
        <w:t xml:space="preserve">In </w:t>
      </w:r>
      <w:r>
        <w:rPr>
          <w:rFonts w:hint="eastAsia"/>
        </w:rPr>
        <w:t>TR</w:t>
      </w:r>
      <w:r w:rsidR="00AC58F7">
        <w:rPr>
          <w:rFonts w:eastAsiaTheme="minorEastAsia" w:hint="eastAsia"/>
          <w:lang w:eastAsia="zh-CN"/>
        </w:rPr>
        <w:t xml:space="preserve"> </w:t>
      </w:r>
      <w:r>
        <w:rPr>
          <w:rFonts w:hint="eastAsia"/>
        </w:rPr>
        <w:t>23700-07</w:t>
      </w:r>
      <w:r w:rsidR="009C2B61">
        <w:rPr>
          <w:rFonts w:eastAsiaTheme="minorEastAsia" w:hint="eastAsia"/>
          <w:lang w:eastAsia="zh-CN"/>
        </w:rPr>
        <w:t xml:space="preserve"> [2]</w:t>
      </w:r>
      <w:r w:rsidRPr="005D1604">
        <w:rPr>
          <w:rFonts w:hint="eastAsia"/>
        </w:rPr>
        <w:t xml:space="preserve">, </w:t>
      </w:r>
      <w:r w:rsidRPr="005D1604">
        <w:t>“Suppor</w:t>
      </w:r>
      <w:r>
        <w:rPr>
          <w:rFonts w:eastAsiaTheme="minorEastAsia" w:hint="eastAsia"/>
          <w:lang w:eastAsia="zh-CN"/>
        </w:rPr>
        <w:t>t</w:t>
      </w:r>
      <w:r w:rsidRPr="005D1604">
        <w:t xml:space="preserve"> SNPN with subscription or credentials by a separate entity”</w:t>
      </w:r>
      <w:r>
        <w:rPr>
          <w:rFonts w:eastAsiaTheme="minorEastAsia" w:hint="eastAsia"/>
          <w:lang w:eastAsia="zh-CN"/>
        </w:rPr>
        <w:t xml:space="preserve"> is the first Key issue of SA R17 eNPN. </w:t>
      </w:r>
      <w:r w:rsidR="00055912">
        <w:rPr>
          <w:rFonts w:eastAsiaTheme="minorEastAsia" w:hint="eastAsia"/>
          <w:lang w:eastAsia="zh-CN"/>
        </w:rPr>
        <w:t>T</w:t>
      </w:r>
      <w:r w:rsidR="00F16C6E">
        <w:rPr>
          <w:lang w:eastAsia="zh-CN"/>
        </w:rPr>
        <w:t>he RAN objective is to specify the corresponding RAN functionality where necessary</w:t>
      </w:r>
      <w:r w:rsidR="00054017">
        <w:rPr>
          <w:rFonts w:eastAsiaTheme="minorEastAsia" w:hint="eastAsia"/>
          <w:lang w:eastAsia="zh-CN"/>
        </w:rPr>
        <w:t xml:space="preserve">. So in this contribution, we would </w:t>
      </w:r>
      <w:r w:rsidR="00E43858">
        <w:rPr>
          <w:rFonts w:eastAsiaTheme="minorEastAsia" w:hint="eastAsia"/>
          <w:lang w:eastAsia="zh-CN"/>
        </w:rPr>
        <w:t xml:space="preserve">like </w:t>
      </w:r>
      <w:r w:rsidR="00054017">
        <w:rPr>
          <w:rFonts w:eastAsiaTheme="minorEastAsia" w:hint="eastAsia"/>
          <w:lang w:eastAsia="zh-CN"/>
        </w:rPr>
        <w:t xml:space="preserve">to illustrate the structure of the </w:t>
      </w:r>
      <w:r w:rsidR="009641FB">
        <w:rPr>
          <w:rFonts w:eastAsiaTheme="minorEastAsia"/>
          <w:lang w:eastAsia="zh-CN"/>
        </w:rPr>
        <w:t>“</w:t>
      </w:r>
      <w:r w:rsidR="009641FB" w:rsidRPr="00A97959">
        <w:t>SNPN along with credentials owned by an entity separate from the SNPN</w:t>
      </w:r>
      <w:r w:rsidR="009641FB">
        <w:rPr>
          <w:rFonts w:eastAsiaTheme="minorEastAsia"/>
          <w:lang w:eastAsia="zh-CN"/>
        </w:rPr>
        <w:t>”</w:t>
      </w:r>
      <w:r w:rsidR="009641FB">
        <w:rPr>
          <w:rFonts w:eastAsiaTheme="minorEastAsia" w:hint="eastAsia"/>
          <w:lang w:eastAsia="zh-CN"/>
        </w:rPr>
        <w:t>, and</w:t>
      </w:r>
      <w:r w:rsidR="00C71C0B">
        <w:rPr>
          <w:rFonts w:eastAsiaTheme="minorEastAsia" w:hint="eastAsia"/>
          <w:lang w:eastAsia="zh-CN"/>
        </w:rPr>
        <w:t xml:space="preserve"> to</w:t>
      </w:r>
      <w:r w:rsidR="009641FB">
        <w:rPr>
          <w:rFonts w:eastAsiaTheme="minorEastAsia" w:hint="eastAsia"/>
          <w:lang w:eastAsia="zh-CN"/>
        </w:rPr>
        <w:t xml:space="preserve"> </w:t>
      </w:r>
      <w:r w:rsidR="00C71C0B">
        <w:rPr>
          <w:rFonts w:eastAsiaTheme="minorEastAsia"/>
          <w:lang w:eastAsia="zh-CN"/>
        </w:rPr>
        <w:t>analyze</w:t>
      </w:r>
      <w:r w:rsidR="009641FB">
        <w:rPr>
          <w:rFonts w:eastAsiaTheme="minorEastAsia" w:hint="eastAsia"/>
          <w:lang w:eastAsia="zh-CN"/>
        </w:rPr>
        <w:t xml:space="preserve"> the possible RAN </w:t>
      </w:r>
      <w:r w:rsidR="00DC7F41">
        <w:rPr>
          <w:rFonts w:eastAsiaTheme="minorEastAsia" w:hint="eastAsia"/>
          <w:lang w:eastAsia="zh-CN"/>
        </w:rPr>
        <w:t>enhancements</w:t>
      </w:r>
      <w:r w:rsidR="009641FB">
        <w:rPr>
          <w:rFonts w:eastAsiaTheme="minorEastAsia" w:hint="eastAsia"/>
          <w:lang w:eastAsia="zh-CN"/>
        </w:rPr>
        <w:t xml:space="preserve"> </w:t>
      </w:r>
      <w:r w:rsidR="00C979E3">
        <w:rPr>
          <w:rFonts w:eastAsiaTheme="minorEastAsia" w:hint="eastAsia"/>
          <w:lang w:eastAsia="zh-CN"/>
        </w:rPr>
        <w:t>of th</w:t>
      </w:r>
      <w:r w:rsidR="00890961">
        <w:rPr>
          <w:rFonts w:eastAsiaTheme="minorEastAsia" w:hint="eastAsia"/>
          <w:lang w:eastAsia="zh-CN"/>
        </w:rPr>
        <w:t>i</w:t>
      </w:r>
      <w:r w:rsidR="00737EB9">
        <w:rPr>
          <w:rFonts w:eastAsiaTheme="minorEastAsia" w:hint="eastAsia"/>
          <w:lang w:eastAsia="zh-CN"/>
        </w:rPr>
        <w:t>s Ke</w:t>
      </w:r>
      <w:r w:rsidR="00890961">
        <w:rPr>
          <w:rFonts w:eastAsiaTheme="minorEastAsia" w:hint="eastAsia"/>
          <w:lang w:eastAsia="zh-CN"/>
        </w:rPr>
        <w:t>y issue</w:t>
      </w:r>
      <w:r w:rsidR="005C050A">
        <w:rPr>
          <w:rFonts w:eastAsiaTheme="minorEastAsia" w:hint="eastAsia"/>
          <w:lang w:eastAsia="zh-CN"/>
        </w:rPr>
        <w:t>.</w:t>
      </w:r>
    </w:p>
    <w:bookmarkEnd w:id="3"/>
    <w:bookmarkEnd w:id="4"/>
    <w:p w:rsidR="00E3725B" w:rsidRDefault="00E3725B" w:rsidP="00E3725B">
      <w:pPr>
        <w:pStyle w:val="1"/>
        <w:jc w:val="both"/>
      </w:pPr>
      <w:r w:rsidRPr="00AA54B6">
        <w:rPr>
          <w:rFonts w:hint="eastAsia"/>
        </w:rPr>
        <w:t>Discussion</w:t>
      </w:r>
    </w:p>
    <w:p w:rsidR="00DD6770" w:rsidRDefault="00F63A14" w:rsidP="003C4884">
      <w:pPr>
        <w:pStyle w:val="20"/>
        <w:tabs>
          <w:tab w:val="clear" w:pos="-1374"/>
          <w:tab w:val="num" w:pos="0"/>
        </w:tabs>
        <w:ind w:left="0" w:firstLine="0"/>
        <w:rPr>
          <w:rFonts w:eastAsiaTheme="minorEastAsia"/>
        </w:rPr>
      </w:pPr>
      <w:r>
        <w:rPr>
          <w:rFonts w:eastAsiaTheme="minorEastAsia"/>
        </w:rPr>
        <w:t>Illustration</w:t>
      </w:r>
      <w:r>
        <w:rPr>
          <w:rFonts w:eastAsiaTheme="minorEastAsia" w:hint="eastAsia"/>
        </w:rPr>
        <w:t xml:space="preserve"> of </w:t>
      </w:r>
      <w:r w:rsidR="00867580">
        <w:rPr>
          <w:rFonts w:eastAsiaTheme="minorEastAsia" w:hint="eastAsia"/>
        </w:rPr>
        <w:t>Key issue#1 of eNPN</w:t>
      </w:r>
    </w:p>
    <w:p w:rsidR="00673301" w:rsidRPr="00B74250" w:rsidRDefault="00673301" w:rsidP="00673301">
      <w:pPr>
        <w:pStyle w:val="a1"/>
        <w:spacing w:before="120"/>
        <w:rPr>
          <w:rFonts w:eastAsiaTheme="minorEastAsia"/>
          <w:lang w:eastAsia="zh-CN"/>
        </w:rPr>
      </w:pPr>
      <w:r>
        <w:rPr>
          <w:rFonts w:eastAsiaTheme="minorEastAsia" w:hint="eastAsia"/>
          <w:lang w:eastAsia="zh-CN"/>
        </w:rPr>
        <w:t xml:space="preserve">In R16, the </w:t>
      </w:r>
      <w:r>
        <w:t>credential</w:t>
      </w:r>
      <w:r>
        <w:rPr>
          <w:rFonts w:eastAsiaTheme="minorEastAsia" w:hint="eastAsia"/>
          <w:lang w:eastAsia="zh-CN"/>
        </w:rPr>
        <w:t xml:space="preserve"> is stay together with SNPN which is a normal network structure. </w:t>
      </w:r>
      <w:r>
        <w:rPr>
          <w:rFonts w:eastAsiaTheme="minorEastAsia"/>
          <w:lang w:eastAsia="zh-CN"/>
        </w:rPr>
        <w:t>B</w:t>
      </w:r>
      <w:r>
        <w:rPr>
          <w:rFonts w:eastAsiaTheme="minorEastAsia" w:hint="eastAsia"/>
          <w:lang w:eastAsia="zh-CN"/>
        </w:rPr>
        <w:t xml:space="preserve">ut in R17, it is an SA2 topic to study the </w:t>
      </w:r>
      <w:r>
        <w:rPr>
          <w:rFonts w:eastAsiaTheme="minorEastAsia"/>
          <w:lang w:eastAsia="zh-CN"/>
        </w:rPr>
        <w:t>“</w:t>
      </w:r>
      <w:r w:rsidRPr="00A97959">
        <w:t>5GS enhancements specifically oriented towards support of SNPN with credentials owned by an entity separate from the SNPN</w:t>
      </w:r>
      <w:r>
        <w:rPr>
          <w:rFonts w:eastAsiaTheme="minorEastAsia"/>
          <w:lang w:eastAsia="zh-CN"/>
        </w:rPr>
        <w:t>”</w:t>
      </w:r>
      <w:r>
        <w:rPr>
          <w:rFonts w:eastAsiaTheme="minorEastAsia" w:hint="eastAsia"/>
          <w:lang w:eastAsia="zh-CN"/>
        </w:rPr>
        <w:t xml:space="preserve">, which </w:t>
      </w:r>
      <w:r w:rsidRPr="00A97959">
        <w:t>is necessary to enable some of the main use cases for Non-Public Networks</w:t>
      </w:r>
      <w:r>
        <w:rPr>
          <w:rFonts w:eastAsiaTheme="minorEastAsia" w:hint="eastAsia"/>
          <w:lang w:eastAsia="zh-CN"/>
        </w:rPr>
        <w:t xml:space="preserve">, </w:t>
      </w:r>
      <w:r w:rsidRPr="00A97959">
        <w:t>such as wireless connectivity for industry, large residential buildings, campuses, malls, and merged SNPNs, which all contain several specialized and stringent requirements. Many of the relevant use cases may in turn potentially have an impact on the architecture</w:t>
      </w:r>
      <w:r>
        <w:rPr>
          <w:rFonts w:eastAsiaTheme="minorEastAsia" w:hint="eastAsia"/>
          <w:lang w:eastAsia="zh-CN"/>
        </w:rPr>
        <w:t xml:space="preserve"> [</w:t>
      </w:r>
      <w:r w:rsidR="009C2B61">
        <w:rPr>
          <w:rFonts w:eastAsiaTheme="minorEastAsia" w:hint="eastAsia"/>
          <w:lang w:eastAsia="zh-CN"/>
        </w:rPr>
        <w:t>2</w:t>
      </w:r>
      <w:r>
        <w:rPr>
          <w:rFonts w:eastAsiaTheme="minorEastAsia" w:hint="eastAsia"/>
          <w:lang w:eastAsia="zh-CN"/>
        </w:rPr>
        <w:t>]</w:t>
      </w:r>
      <w:r w:rsidRPr="00A97959">
        <w:t>.</w:t>
      </w:r>
      <w:r w:rsidR="00B74250">
        <w:rPr>
          <w:rFonts w:eastAsiaTheme="minorEastAsia" w:hint="eastAsia"/>
          <w:lang w:eastAsia="zh-CN"/>
        </w:rPr>
        <w:t xml:space="preserve"> </w:t>
      </w:r>
    </w:p>
    <w:p w:rsidR="00F63A14" w:rsidRPr="002215F1" w:rsidRDefault="002215F1" w:rsidP="00F63A14">
      <w:pPr>
        <w:pStyle w:val="a1"/>
        <w:rPr>
          <w:rFonts w:eastAsiaTheme="minorEastAsia"/>
          <w:lang w:eastAsia="zh-CN"/>
        </w:rPr>
      </w:pPr>
      <w:r>
        <w:rPr>
          <w:rFonts w:eastAsiaTheme="minorEastAsia" w:hint="eastAsia"/>
          <w:lang w:eastAsia="zh-CN"/>
        </w:rPr>
        <w:t xml:space="preserve">For Key issue#1, many SA solutions are described with different </w:t>
      </w:r>
      <w:r w:rsidRPr="00A97959">
        <w:t>architecture</w:t>
      </w:r>
      <w:r w:rsidR="005D1604">
        <w:rPr>
          <w:rFonts w:eastAsiaTheme="minorEastAsia" w:hint="eastAsia"/>
          <w:lang w:eastAsia="zh-CN"/>
        </w:rPr>
        <w:t>.</w:t>
      </w:r>
      <w:r w:rsidR="002E5018">
        <w:rPr>
          <w:rFonts w:eastAsiaTheme="minorEastAsia" w:hint="eastAsia"/>
          <w:lang w:eastAsia="zh-CN"/>
        </w:rPr>
        <w:t xml:space="preserve"> Some may have RAN </w:t>
      </w:r>
      <w:r w:rsidR="002E5018">
        <w:rPr>
          <w:rFonts w:eastAsiaTheme="minorEastAsia"/>
          <w:lang w:eastAsia="zh-CN"/>
        </w:rPr>
        <w:t>impact</w:t>
      </w:r>
      <w:r w:rsidR="00190011">
        <w:rPr>
          <w:rFonts w:eastAsiaTheme="minorEastAsia" w:hint="eastAsia"/>
          <w:lang w:eastAsia="zh-CN"/>
        </w:rPr>
        <w:t xml:space="preserve"> and some may have not</w:t>
      </w:r>
      <w:r w:rsidR="00335969">
        <w:rPr>
          <w:rFonts w:eastAsiaTheme="minorEastAsia" w:hint="eastAsia"/>
          <w:lang w:eastAsia="zh-CN"/>
        </w:rPr>
        <w:t>. A</w:t>
      </w:r>
      <w:r w:rsidR="00190011">
        <w:rPr>
          <w:rFonts w:eastAsiaTheme="minorEastAsia" w:hint="eastAsia"/>
          <w:lang w:eastAsia="zh-CN"/>
        </w:rPr>
        <w:t xml:space="preserve">nd even </w:t>
      </w:r>
      <w:r w:rsidR="00335969">
        <w:rPr>
          <w:rFonts w:eastAsiaTheme="minorEastAsia" w:hint="eastAsia"/>
          <w:lang w:eastAsia="zh-CN"/>
        </w:rPr>
        <w:t xml:space="preserve">for </w:t>
      </w:r>
      <w:r w:rsidR="00190011">
        <w:rPr>
          <w:rFonts w:eastAsiaTheme="minorEastAsia" w:hint="eastAsia"/>
          <w:lang w:eastAsia="zh-CN"/>
        </w:rPr>
        <w:t>different SA solutions</w:t>
      </w:r>
      <w:r w:rsidR="00335969">
        <w:rPr>
          <w:rFonts w:eastAsiaTheme="minorEastAsia" w:hint="eastAsia"/>
          <w:lang w:eastAsia="zh-CN"/>
        </w:rPr>
        <w:t>,</w:t>
      </w:r>
      <w:r w:rsidR="00190011">
        <w:rPr>
          <w:rFonts w:eastAsiaTheme="minorEastAsia" w:hint="eastAsia"/>
          <w:lang w:eastAsia="zh-CN"/>
        </w:rPr>
        <w:t xml:space="preserve"> </w:t>
      </w:r>
      <w:r w:rsidR="00D74BAA">
        <w:rPr>
          <w:rFonts w:eastAsiaTheme="minorEastAsia" w:hint="eastAsia"/>
          <w:lang w:eastAsia="zh-CN"/>
        </w:rPr>
        <w:t>some of them</w:t>
      </w:r>
      <w:r w:rsidR="00335969">
        <w:rPr>
          <w:rFonts w:eastAsiaTheme="minorEastAsia" w:hint="eastAsia"/>
          <w:lang w:eastAsia="zh-CN"/>
        </w:rPr>
        <w:t xml:space="preserve"> </w:t>
      </w:r>
      <w:r w:rsidR="00190011">
        <w:rPr>
          <w:rFonts w:eastAsiaTheme="minorEastAsia" w:hint="eastAsia"/>
          <w:lang w:eastAsia="zh-CN"/>
        </w:rPr>
        <w:t>may have similar RAN impact.</w:t>
      </w:r>
      <w:r w:rsidR="005D1604">
        <w:rPr>
          <w:rFonts w:eastAsiaTheme="minorEastAsia" w:hint="eastAsia"/>
          <w:lang w:eastAsia="zh-CN"/>
        </w:rPr>
        <w:t xml:space="preserve"> </w:t>
      </w:r>
      <w:r>
        <w:rPr>
          <w:rFonts w:eastAsiaTheme="minorEastAsia" w:hint="eastAsia"/>
          <w:lang w:eastAsia="zh-CN"/>
        </w:rPr>
        <w:t xml:space="preserve">Here we list a typical </w:t>
      </w:r>
      <w:r w:rsidRPr="00A97959">
        <w:t>architecture</w:t>
      </w:r>
      <w:r w:rsidR="00623C63">
        <w:rPr>
          <w:rFonts w:eastAsiaTheme="minorEastAsia" w:hint="eastAsia"/>
          <w:lang w:eastAsia="zh-CN"/>
        </w:rPr>
        <w:t xml:space="preserve"> (Solution</w:t>
      </w:r>
      <w:r w:rsidR="00623C63" w:rsidRPr="00A97959">
        <w:t>#1: Standalone non-public network supporting service providers</w:t>
      </w:r>
      <w:r w:rsidR="00623C63">
        <w:rPr>
          <w:rFonts w:eastAsiaTheme="minorEastAsia" w:hint="eastAsia"/>
          <w:lang w:eastAsia="zh-CN"/>
        </w:rPr>
        <w:t>)</w:t>
      </w:r>
      <w:r>
        <w:rPr>
          <w:rFonts w:eastAsiaTheme="minorEastAsia" w:hint="eastAsia"/>
          <w:lang w:eastAsia="zh-CN"/>
        </w:rPr>
        <w:t xml:space="preserve"> for this Key issue</w:t>
      </w:r>
      <w:r w:rsidR="00D8730D">
        <w:rPr>
          <w:rFonts w:eastAsiaTheme="minorEastAsia" w:hint="eastAsia"/>
          <w:lang w:eastAsia="zh-CN"/>
        </w:rPr>
        <w:t xml:space="preserve"> for example</w:t>
      </w:r>
      <w:r w:rsidR="00623C63">
        <w:rPr>
          <w:rFonts w:eastAsiaTheme="minorEastAsia" w:hint="eastAsia"/>
          <w:lang w:eastAsia="zh-CN"/>
        </w:rPr>
        <w:t>:</w:t>
      </w:r>
    </w:p>
    <w:p w:rsidR="006A332E" w:rsidRPr="00A97959" w:rsidRDefault="006A332E" w:rsidP="006A332E">
      <w:pPr>
        <w:pStyle w:val="TH"/>
        <w:rPr>
          <w:lang w:val="en-US"/>
        </w:rPr>
      </w:pPr>
      <w:r w:rsidRPr="005E257D">
        <w:object w:dxaOrig="10465" w:dyaOrig="6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75pt;height:252pt" o:ole="">
            <v:imagedata r:id="rId9" o:title=""/>
          </v:shape>
          <o:OLEObject Type="Embed" ProgID="Visio.Drawing.11" ShapeID="_x0000_i1025" DrawAspect="Content" ObjectID="_1672206619" r:id="rId10"/>
        </w:object>
      </w:r>
    </w:p>
    <w:p w:rsidR="006A332E" w:rsidRPr="00ED7860" w:rsidRDefault="006A332E" w:rsidP="006A332E">
      <w:pPr>
        <w:pStyle w:val="TF"/>
        <w:rPr>
          <w:rFonts w:eastAsia="Malgun Gothic"/>
          <w:lang w:val="en-US" w:eastAsia="ja-JP"/>
        </w:rPr>
      </w:pPr>
      <w:r w:rsidRPr="00A97959">
        <w:t xml:space="preserve">Figure 6.1.1-1: Standalone Non-public network supporting service providers </w:t>
      </w:r>
      <w:r w:rsidRPr="00A97959">
        <w:rPr>
          <w:lang w:val="en-US"/>
        </w:rPr>
        <w:t>with services provided by the Serving SNPN</w:t>
      </w:r>
      <w:r w:rsidRPr="005E257D">
        <w:rPr>
          <w:lang w:val="en-US"/>
        </w:rPr>
        <w:t>; Home SP = SNPN</w:t>
      </w:r>
    </w:p>
    <w:p w:rsidR="00F63A14" w:rsidRDefault="00A749F9" w:rsidP="00F63A14">
      <w:pPr>
        <w:pStyle w:val="a1"/>
        <w:rPr>
          <w:rFonts w:eastAsiaTheme="minorEastAsia"/>
          <w:lang w:eastAsia="zh-CN"/>
        </w:rPr>
      </w:pPr>
      <w:r>
        <w:rPr>
          <w:rFonts w:eastAsiaTheme="minorEastAsia" w:hint="eastAsia"/>
          <w:lang w:eastAsia="zh-CN"/>
        </w:rPr>
        <w:t xml:space="preserve">This is one of the typical </w:t>
      </w:r>
      <w:r w:rsidRPr="00A97959">
        <w:t>architecture</w:t>
      </w:r>
      <w:r>
        <w:rPr>
          <w:rFonts w:eastAsiaTheme="minorEastAsia" w:hint="eastAsia"/>
          <w:lang w:eastAsia="zh-CN"/>
        </w:rPr>
        <w:t xml:space="preserve"> that the standalone NPN could support service provider </w:t>
      </w:r>
      <w:r w:rsidR="0025744C">
        <w:rPr>
          <w:rFonts w:eastAsiaTheme="minorEastAsia" w:hint="eastAsia"/>
          <w:lang w:eastAsia="zh-CN"/>
        </w:rPr>
        <w:t xml:space="preserve">for the solution#1 </w:t>
      </w:r>
      <w:r>
        <w:rPr>
          <w:rFonts w:eastAsiaTheme="minorEastAsia" w:hint="eastAsia"/>
          <w:lang w:eastAsia="zh-CN"/>
        </w:rPr>
        <w:t>with:</w:t>
      </w:r>
    </w:p>
    <w:p w:rsidR="00A749F9" w:rsidRDefault="00A749F9" w:rsidP="00374149">
      <w:pPr>
        <w:pStyle w:val="a1"/>
        <w:numPr>
          <w:ilvl w:val="2"/>
          <w:numId w:val="16"/>
        </w:numPr>
        <w:ind w:left="1134" w:hanging="425"/>
        <w:rPr>
          <w:rFonts w:eastAsiaTheme="minorEastAsia"/>
          <w:lang w:eastAsia="zh-CN"/>
        </w:rPr>
      </w:pPr>
      <w:r w:rsidRPr="00A97959">
        <w:t>services provided by the Serving SNPN</w:t>
      </w:r>
      <w:r>
        <w:rPr>
          <w:rFonts w:eastAsiaTheme="minorEastAsia" w:hint="eastAsia"/>
          <w:lang w:eastAsia="zh-CN"/>
        </w:rPr>
        <w:t>;</w:t>
      </w:r>
    </w:p>
    <w:p w:rsidR="00A749F9" w:rsidRPr="00374149" w:rsidRDefault="00A749F9" w:rsidP="00374149">
      <w:pPr>
        <w:pStyle w:val="a1"/>
        <w:numPr>
          <w:ilvl w:val="2"/>
          <w:numId w:val="16"/>
        </w:numPr>
        <w:ind w:left="1134" w:hanging="425"/>
      </w:pPr>
      <w:r w:rsidRPr="005E257D">
        <w:t>Home SP = SNPN</w:t>
      </w:r>
      <w:r w:rsidRPr="00374149">
        <w:rPr>
          <w:rFonts w:hint="eastAsia"/>
        </w:rPr>
        <w:t>.</w:t>
      </w:r>
    </w:p>
    <w:p w:rsidR="00F63A14" w:rsidRDefault="00A749F9" w:rsidP="00F63A14">
      <w:pPr>
        <w:pStyle w:val="a1"/>
        <w:rPr>
          <w:rFonts w:eastAsiaTheme="minorEastAsia"/>
          <w:lang w:eastAsia="zh-CN"/>
        </w:rPr>
      </w:pPr>
      <w:r>
        <w:rPr>
          <w:rFonts w:eastAsiaTheme="minorEastAsia"/>
          <w:lang w:eastAsia="zh-CN"/>
        </w:rPr>
        <w:t>T</w:t>
      </w:r>
      <w:r>
        <w:rPr>
          <w:rFonts w:eastAsiaTheme="minorEastAsia" w:hint="eastAsia"/>
          <w:lang w:eastAsia="zh-CN"/>
        </w:rPr>
        <w:t xml:space="preserve">here are </w:t>
      </w:r>
      <w:r w:rsidR="00A268E3">
        <w:rPr>
          <w:rFonts w:eastAsiaTheme="minorEastAsia" w:hint="eastAsia"/>
          <w:lang w:eastAsia="zh-CN"/>
        </w:rPr>
        <w:t xml:space="preserve">all about </w:t>
      </w:r>
      <w:r>
        <w:rPr>
          <w:rFonts w:eastAsiaTheme="minorEastAsia" w:hint="eastAsia"/>
          <w:lang w:eastAsia="zh-CN"/>
        </w:rPr>
        <w:t xml:space="preserve">4 typical </w:t>
      </w:r>
      <w:r w:rsidRPr="00A97959">
        <w:t>architecture</w:t>
      </w:r>
      <w:r>
        <w:rPr>
          <w:rFonts w:eastAsiaTheme="minorEastAsia" w:hint="eastAsia"/>
          <w:lang w:eastAsia="zh-CN"/>
        </w:rPr>
        <w:t xml:space="preserve">s for this solution#1, </w:t>
      </w:r>
      <w:r w:rsidR="008F60D2">
        <w:rPr>
          <w:rFonts w:eastAsiaTheme="minorEastAsia" w:hint="eastAsia"/>
          <w:lang w:eastAsia="zh-CN"/>
        </w:rPr>
        <w:t xml:space="preserve">we can summary them to </w:t>
      </w:r>
      <w:r w:rsidR="008F60D2">
        <w:rPr>
          <w:rFonts w:eastAsiaTheme="minorEastAsia"/>
          <w:lang w:eastAsia="zh-CN"/>
        </w:rPr>
        <w:t>“</w:t>
      </w:r>
      <w:r w:rsidR="008F60D2" w:rsidRPr="00A97959">
        <w:t xml:space="preserve">The Service Provider owns the subscription of the UE(s) and </w:t>
      </w:r>
      <w:r w:rsidR="008F60D2">
        <w:rPr>
          <w:rFonts w:eastAsiaTheme="minorEastAsia" w:hint="eastAsia"/>
          <w:lang w:eastAsia="zh-CN"/>
        </w:rPr>
        <w:t>the S</w:t>
      </w:r>
      <w:r w:rsidR="008F60D2" w:rsidRPr="00A97959">
        <w:t>NPN</w:t>
      </w:r>
      <w:r w:rsidR="008F60D2">
        <w:rPr>
          <w:rFonts w:eastAsiaTheme="minorEastAsia" w:hint="eastAsia"/>
          <w:lang w:eastAsia="zh-CN"/>
        </w:rPr>
        <w:t xml:space="preserve"> or Visited-SNPN</w:t>
      </w:r>
      <w:r w:rsidR="008F60D2" w:rsidRPr="00A97959">
        <w:t xml:space="preserve"> provides access and connectivity for the UE</w:t>
      </w:r>
      <w:r w:rsidR="008F60D2">
        <w:rPr>
          <w:rFonts w:eastAsiaTheme="minorEastAsia"/>
          <w:lang w:eastAsia="zh-CN"/>
        </w:rPr>
        <w:t>”</w:t>
      </w:r>
      <w:r w:rsidR="008F60D2">
        <w:rPr>
          <w:rFonts w:eastAsiaTheme="minorEastAsia" w:hint="eastAsia"/>
          <w:lang w:eastAsia="zh-CN"/>
        </w:rPr>
        <w:t xml:space="preserve">, </w:t>
      </w:r>
      <w:r>
        <w:rPr>
          <w:rFonts w:eastAsiaTheme="minorEastAsia" w:hint="eastAsia"/>
          <w:lang w:eastAsia="zh-CN"/>
        </w:rPr>
        <w:t>the difference</w:t>
      </w:r>
      <w:r w:rsidR="008F60D2">
        <w:rPr>
          <w:rFonts w:eastAsiaTheme="minorEastAsia" w:hint="eastAsia"/>
          <w:lang w:eastAsia="zh-CN"/>
        </w:rPr>
        <w:t>s</w:t>
      </w:r>
      <w:r w:rsidR="002966FF">
        <w:rPr>
          <w:rFonts w:eastAsiaTheme="minorEastAsia" w:hint="eastAsia"/>
          <w:lang w:eastAsia="zh-CN"/>
        </w:rPr>
        <w:t xml:space="preserve"> among them</w:t>
      </w:r>
      <w:r>
        <w:rPr>
          <w:rFonts w:eastAsiaTheme="minorEastAsia" w:hint="eastAsia"/>
          <w:lang w:eastAsia="zh-CN"/>
        </w:rPr>
        <w:t xml:space="preserve"> </w:t>
      </w:r>
      <w:r w:rsidR="008F60D2">
        <w:rPr>
          <w:rFonts w:eastAsiaTheme="minorEastAsia" w:hint="eastAsia"/>
          <w:lang w:eastAsia="zh-CN"/>
        </w:rPr>
        <w:t xml:space="preserve">are listed </w:t>
      </w:r>
      <w:r>
        <w:rPr>
          <w:rFonts w:eastAsiaTheme="minorEastAsia" w:hint="eastAsia"/>
          <w:lang w:eastAsia="zh-CN"/>
        </w:rPr>
        <w:t>in the table below:</w:t>
      </w:r>
    </w:p>
    <w:p w:rsidR="000943B8" w:rsidRPr="000943B8" w:rsidRDefault="000943B8" w:rsidP="000943B8">
      <w:pPr>
        <w:pStyle w:val="a1"/>
        <w:jc w:val="center"/>
        <w:rPr>
          <w:rFonts w:eastAsiaTheme="minorEastAsia"/>
          <w:b/>
          <w:lang w:eastAsia="zh-CN"/>
        </w:rPr>
      </w:pPr>
      <w:r w:rsidRPr="000943B8">
        <w:rPr>
          <w:rFonts w:eastAsiaTheme="minorEastAsia" w:hint="eastAsia"/>
          <w:b/>
          <w:lang w:eastAsia="zh-CN"/>
        </w:rPr>
        <w:t xml:space="preserve">Table#1 Difference among the 4 typical </w:t>
      </w:r>
      <w:r w:rsidRPr="000943B8">
        <w:rPr>
          <w:b/>
        </w:rPr>
        <w:t>architecture</w:t>
      </w:r>
      <w:r w:rsidRPr="000943B8">
        <w:rPr>
          <w:rFonts w:eastAsiaTheme="minorEastAsia" w:hint="eastAsia"/>
          <w:b/>
          <w:lang w:eastAsia="zh-CN"/>
        </w:rPr>
        <w:t>s</w:t>
      </w:r>
      <w:r w:rsidR="00082870">
        <w:rPr>
          <w:rFonts w:eastAsiaTheme="minorEastAsia" w:hint="eastAsia"/>
          <w:b/>
          <w:lang w:eastAsia="zh-CN"/>
        </w:rPr>
        <w:t xml:space="preserve"> of Solution#1</w:t>
      </w:r>
    </w:p>
    <w:tbl>
      <w:tblPr>
        <w:tblStyle w:val="a8"/>
        <w:tblW w:w="0" w:type="auto"/>
        <w:tblLook w:val="04A0" w:firstRow="1" w:lastRow="0" w:firstColumn="1" w:lastColumn="0" w:noHBand="0" w:noVBand="1"/>
      </w:tblPr>
      <w:tblGrid>
        <w:gridCol w:w="2376"/>
        <w:gridCol w:w="4253"/>
        <w:gridCol w:w="1893"/>
      </w:tblGrid>
      <w:tr w:rsidR="00A749F9" w:rsidTr="00DD7CDD">
        <w:tc>
          <w:tcPr>
            <w:tcW w:w="2376" w:type="dxa"/>
          </w:tcPr>
          <w:p w:rsidR="00A749F9" w:rsidRPr="00A749F9" w:rsidRDefault="00A749F9" w:rsidP="00A749F9">
            <w:pPr>
              <w:pStyle w:val="a1"/>
              <w:jc w:val="center"/>
              <w:rPr>
                <w:rFonts w:eastAsiaTheme="minorEastAsia"/>
                <w:b/>
                <w:lang w:eastAsia="zh-CN"/>
              </w:rPr>
            </w:pPr>
            <w:r w:rsidRPr="00A749F9">
              <w:rPr>
                <w:rFonts w:eastAsiaTheme="minorEastAsia" w:hint="eastAsia"/>
                <w:b/>
                <w:lang w:eastAsia="zh-CN"/>
              </w:rPr>
              <w:t xml:space="preserve">Typical </w:t>
            </w:r>
            <w:r w:rsidRPr="00A749F9">
              <w:rPr>
                <w:b/>
              </w:rPr>
              <w:t>architecture</w:t>
            </w:r>
          </w:p>
        </w:tc>
        <w:tc>
          <w:tcPr>
            <w:tcW w:w="4253" w:type="dxa"/>
          </w:tcPr>
          <w:p w:rsidR="00A749F9" w:rsidRPr="00A749F9" w:rsidRDefault="00DD7CDD" w:rsidP="00A749F9">
            <w:pPr>
              <w:pStyle w:val="a1"/>
              <w:jc w:val="center"/>
              <w:rPr>
                <w:rFonts w:eastAsiaTheme="minorEastAsia"/>
                <w:b/>
                <w:lang w:eastAsia="zh-CN"/>
              </w:rPr>
            </w:pPr>
            <w:r>
              <w:rPr>
                <w:rFonts w:eastAsiaTheme="minorEastAsia" w:hint="eastAsia"/>
                <w:b/>
                <w:lang w:eastAsia="zh-CN"/>
              </w:rPr>
              <w:t>S</w:t>
            </w:r>
            <w:r w:rsidR="00A749F9" w:rsidRPr="00A749F9">
              <w:rPr>
                <w:b/>
              </w:rPr>
              <w:t>ervices provided by</w:t>
            </w:r>
          </w:p>
        </w:tc>
        <w:tc>
          <w:tcPr>
            <w:tcW w:w="1893" w:type="dxa"/>
          </w:tcPr>
          <w:p w:rsidR="00A749F9" w:rsidRPr="00A749F9" w:rsidRDefault="00A749F9" w:rsidP="00A749F9">
            <w:pPr>
              <w:pStyle w:val="a1"/>
              <w:jc w:val="center"/>
              <w:rPr>
                <w:rFonts w:eastAsiaTheme="minorEastAsia"/>
                <w:b/>
                <w:lang w:eastAsia="zh-CN"/>
              </w:rPr>
            </w:pPr>
            <w:r w:rsidRPr="00A749F9">
              <w:rPr>
                <w:b/>
              </w:rPr>
              <w:t>Home SP</w:t>
            </w:r>
          </w:p>
        </w:tc>
      </w:tr>
      <w:tr w:rsidR="00A749F9" w:rsidTr="00DD7CDD">
        <w:tc>
          <w:tcPr>
            <w:tcW w:w="2376" w:type="dxa"/>
          </w:tcPr>
          <w:p w:rsidR="00A749F9" w:rsidRDefault="00A749F9" w:rsidP="00F63A14">
            <w:pPr>
              <w:pStyle w:val="a1"/>
              <w:rPr>
                <w:rFonts w:eastAsiaTheme="minorEastAsia"/>
                <w:lang w:eastAsia="zh-CN"/>
              </w:rPr>
            </w:pPr>
            <w:r>
              <w:rPr>
                <w:rFonts w:eastAsiaTheme="minorEastAsia" w:hint="eastAsia"/>
                <w:lang w:eastAsia="zh-CN"/>
              </w:rPr>
              <w:t>#1</w:t>
            </w:r>
          </w:p>
        </w:tc>
        <w:tc>
          <w:tcPr>
            <w:tcW w:w="4253" w:type="dxa"/>
          </w:tcPr>
          <w:p w:rsidR="00A749F9" w:rsidRDefault="00A749F9" w:rsidP="00F63A14">
            <w:pPr>
              <w:pStyle w:val="a1"/>
              <w:rPr>
                <w:rFonts w:eastAsiaTheme="minorEastAsia"/>
                <w:lang w:eastAsia="zh-CN"/>
              </w:rPr>
            </w:pPr>
            <w:r w:rsidRPr="00A97959">
              <w:t>Serving SNPN</w:t>
            </w:r>
          </w:p>
        </w:tc>
        <w:tc>
          <w:tcPr>
            <w:tcW w:w="1893" w:type="dxa"/>
          </w:tcPr>
          <w:p w:rsidR="00A749F9" w:rsidRDefault="00A749F9" w:rsidP="00F63A14">
            <w:pPr>
              <w:pStyle w:val="a1"/>
              <w:rPr>
                <w:rFonts w:eastAsiaTheme="minorEastAsia"/>
                <w:lang w:eastAsia="zh-CN"/>
              </w:rPr>
            </w:pPr>
            <w:r w:rsidRPr="005E257D">
              <w:t>SNPN</w:t>
            </w:r>
          </w:p>
        </w:tc>
      </w:tr>
      <w:tr w:rsidR="00A749F9" w:rsidTr="00DD7CDD">
        <w:tc>
          <w:tcPr>
            <w:tcW w:w="2376" w:type="dxa"/>
          </w:tcPr>
          <w:p w:rsidR="00A749F9" w:rsidRDefault="00A749F9" w:rsidP="00F63A14">
            <w:pPr>
              <w:pStyle w:val="a1"/>
              <w:rPr>
                <w:rFonts w:eastAsiaTheme="minorEastAsia"/>
                <w:lang w:eastAsia="zh-CN"/>
              </w:rPr>
            </w:pPr>
            <w:r>
              <w:rPr>
                <w:rFonts w:eastAsiaTheme="minorEastAsia" w:hint="eastAsia"/>
                <w:lang w:eastAsia="zh-CN"/>
              </w:rPr>
              <w:t>#2</w:t>
            </w:r>
          </w:p>
        </w:tc>
        <w:tc>
          <w:tcPr>
            <w:tcW w:w="4253" w:type="dxa"/>
          </w:tcPr>
          <w:p w:rsidR="00A749F9" w:rsidRDefault="00A749F9" w:rsidP="00AF1BBA">
            <w:pPr>
              <w:pStyle w:val="a1"/>
              <w:rPr>
                <w:rFonts w:eastAsiaTheme="minorEastAsia"/>
                <w:lang w:eastAsia="zh-CN"/>
              </w:rPr>
            </w:pPr>
            <w:r w:rsidRPr="00A97959">
              <w:t>Serving SNPN</w:t>
            </w:r>
          </w:p>
        </w:tc>
        <w:tc>
          <w:tcPr>
            <w:tcW w:w="1893" w:type="dxa"/>
          </w:tcPr>
          <w:p w:rsidR="00A749F9" w:rsidRPr="00A749F9" w:rsidRDefault="00A749F9" w:rsidP="00AF1BBA">
            <w:pPr>
              <w:pStyle w:val="a1"/>
              <w:rPr>
                <w:rFonts w:eastAsiaTheme="minorEastAsia"/>
                <w:lang w:eastAsia="zh-CN"/>
              </w:rPr>
            </w:pPr>
            <w:r>
              <w:rPr>
                <w:rFonts w:eastAsiaTheme="minorEastAsia" w:hint="eastAsia"/>
                <w:lang w:eastAsia="zh-CN"/>
              </w:rPr>
              <w:t>PLMN</w:t>
            </w:r>
          </w:p>
        </w:tc>
      </w:tr>
      <w:tr w:rsidR="00A749F9" w:rsidTr="00DD7CDD">
        <w:tc>
          <w:tcPr>
            <w:tcW w:w="2376" w:type="dxa"/>
          </w:tcPr>
          <w:p w:rsidR="00A749F9" w:rsidRDefault="00A749F9" w:rsidP="00F63A14">
            <w:pPr>
              <w:pStyle w:val="a1"/>
              <w:rPr>
                <w:rFonts w:eastAsiaTheme="minorEastAsia"/>
                <w:lang w:eastAsia="zh-CN"/>
              </w:rPr>
            </w:pPr>
            <w:r>
              <w:rPr>
                <w:rFonts w:eastAsiaTheme="minorEastAsia" w:hint="eastAsia"/>
                <w:lang w:eastAsia="zh-CN"/>
              </w:rPr>
              <w:t>#3</w:t>
            </w:r>
          </w:p>
        </w:tc>
        <w:tc>
          <w:tcPr>
            <w:tcW w:w="4253" w:type="dxa"/>
          </w:tcPr>
          <w:p w:rsidR="00A749F9" w:rsidRPr="00720FBC" w:rsidRDefault="00720FBC" w:rsidP="00F63A14">
            <w:pPr>
              <w:pStyle w:val="a1"/>
              <w:rPr>
                <w:rFonts w:eastAsiaTheme="minorEastAsia"/>
                <w:lang w:eastAsia="zh-CN"/>
              </w:rPr>
            </w:pPr>
            <w:r w:rsidRPr="005E257D">
              <w:t>Service Provider</w:t>
            </w:r>
            <w:r>
              <w:rPr>
                <w:rFonts w:eastAsiaTheme="minorEastAsia" w:hint="eastAsia"/>
                <w:lang w:eastAsia="zh-CN"/>
              </w:rPr>
              <w:t>(SNPN)</w:t>
            </w:r>
            <w:r w:rsidR="00DD7CDD">
              <w:rPr>
                <w:rFonts w:eastAsiaTheme="minorEastAsia" w:hint="eastAsia"/>
                <w:lang w:eastAsia="zh-CN"/>
              </w:rPr>
              <w:t xml:space="preserve"> via V-SNPN</w:t>
            </w:r>
          </w:p>
        </w:tc>
        <w:tc>
          <w:tcPr>
            <w:tcW w:w="1893" w:type="dxa"/>
          </w:tcPr>
          <w:p w:rsidR="00A749F9" w:rsidRDefault="00720FBC" w:rsidP="00F63A14">
            <w:pPr>
              <w:pStyle w:val="a1"/>
              <w:rPr>
                <w:rFonts w:eastAsiaTheme="minorEastAsia"/>
                <w:lang w:eastAsia="zh-CN"/>
              </w:rPr>
            </w:pPr>
            <w:r>
              <w:rPr>
                <w:rFonts w:eastAsiaTheme="minorEastAsia" w:hint="eastAsia"/>
                <w:lang w:eastAsia="zh-CN"/>
              </w:rPr>
              <w:t>SNPN</w:t>
            </w:r>
          </w:p>
        </w:tc>
      </w:tr>
      <w:tr w:rsidR="00720FBC" w:rsidTr="00DD7CDD">
        <w:tc>
          <w:tcPr>
            <w:tcW w:w="2376" w:type="dxa"/>
          </w:tcPr>
          <w:p w:rsidR="00720FBC" w:rsidRDefault="00720FBC" w:rsidP="00F63A14">
            <w:pPr>
              <w:pStyle w:val="a1"/>
              <w:rPr>
                <w:rFonts w:eastAsiaTheme="minorEastAsia"/>
                <w:lang w:eastAsia="zh-CN"/>
              </w:rPr>
            </w:pPr>
            <w:r>
              <w:rPr>
                <w:rFonts w:eastAsiaTheme="minorEastAsia" w:hint="eastAsia"/>
                <w:lang w:eastAsia="zh-CN"/>
              </w:rPr>
              <w:t>#4</w:t>
            </w:r>
          </w:p>
        </w:tc>
        <w:tc>
          <w:tcPr>
            <w:tcW w:w="4253" w:type="dxa"/>
          </w:tcPr>
          <w:p w:rsidR="00720FBC" w:rsidRPr="00720FBC" w:rsidRDefault="00720FBC" w:rsidP="00720FBC">
            <w:pPr>
              <w:pStyle w:val="a1"/>
              <w:rPr>
                <w:rFonts w:eastAsiaTheme="minorEastAsia"/>
                <w:lang w:eastAsia="zh-CN"/>
              </w:rPr>
            </w:pPr>
            <w:r w:rsidRPr="005E257D">
              <w:t>Service Provider</w:t>
            </w:r>
            <w:r>
              <w:rPr>
                <w:rFonts w:eastAsiaTheme="minorEastAsia" w:hint="eastAsia"/>
                <w:lang w:eastAsia="zh-CN"/>
              </w:rPr>
              <w:t>(PLMN)</w:t>
            </w:r>
            <w:r w:rsidR="00DD7CDD">
              <w:rPr>
                <w:rFonts w:eastAsiaTheme="minorEastAsia" w:hint="eastAsia"/>
                <w:lang w:eastAsia="zh-CN"/>
              </w:rPr>
              <w:t xml:space="preserve"> via V-SNPN</w:t>
            </w:r>
          </w:p>
        </w:tc>
        <w:tc>
          <w:tcPr>
            <w:tcW w:w="1893" w:type="dxa"/>
          </w:tcPr>
          <w:p w:rsidR="00720FBC" w:rsidRDefault="00720FBC" w:rsidP="00AF1BBA">
            <w:pPr>
              <w:pStyle w:val="a1"/>
              <w:rPr>
                <w:rFonts w:eastAsiaTheme="minorEastAsia"/>
                <w:lang w:eastAsia="zh-CN"/>
              </w:rPr>
            </w:pPr>
            <w:r>
              <w:rPr>
                <w:rFonts w:eastAsiaTheme="minorEastAsia" w:hint="eastAsia"/>
                <w:lang w:eastAsia="zh-CN"/>
              </w:rPr>
              <w:t>PLMN</w:t>
            </w:r>
          </w:p>
        </w:tc>
      </w:tr>
    </w:tbl>
    <w:p w:rsidR="000C4B2A" w:rsidRDefault="000C4B2A" w:rsidP="007041C6">
      <w:pPr>
        <w:pStyle w:val="a1"/>
        <w:spacing w:before="120"/>
        <w:rPr>
          <w:rFonts w:eastAsiaTheme="minorEastAsia"/>
          <w:lang w:eastAsia="zh-CN"/>
        </w:rPr>
      </w:pPr>
      <w:r>
        <w:rPr>
          <w:rFonts w:eastAsiaTheme="minorEastAsia" w:hint="eastAsia"/>
          <w:lang w:eastAsia="zh-CN"/>
        </w:rPr>
        <w:t xml:space="preserve">For the solution#1 of Key issue#1, it is mentioned in [2] that </w:t>
      </w:r>
      <w:r w:rsidRPr="00A97959">
        <w:rPr>
          <w:lang w:eastAsia="zh-CN"/>
        </w:rPr>
        <w:t xml:space="preserve">a new SIB indication </w:t>
      </w:r>
      <w:r>
        <w:rPr>
          <w:rFonts w:eastAsiaTheme="minorEastAsia" w:hint="eastAsia"/>
          <w:lang w:eastAsia="zh-CN"/>
        </w:rPr>
        <w:t>may be needed:</w:t>
      </w:r>
    </w:p>
    <w:tbl>
      <w:tblPr>
        <w:tblStyle w:val="a8"/>
        <w:tblW w:w="0" w:type="auto"/>
        <w:tblLook w:val="04A0" w:firstRow="1" w:lastRow="0" w:firstColumn="1" w:lastColumn="0" w:noHBand="0" w:noVBand="1"/>
      </w:tblPr>
      <w:tblGrid>
        <w:gridCol w:w="8522"/>
      </w:tblGrid>
      <w:tr w:rsidR="000C4B2A" w:rsidTr="000C4B2A">
        <w:tc>
          <w:tcPr>
            <w:tcW w:w="8522" w:type="dxa"/>
          </w:tcPr>
          <w:p w:rsidR="000C4B2A" w:rsidRDefault="000C4B2A" w:rsidP="007041C6">
            <w:pPr>
              <w:pStyle w:val="a1"/>
              <w:spacing w:before="120"/>
              <w:rPr>
                <w:rFonts w:eastAsiaTheme="minorEastAsia"/>
                <w:lang w:eastAsia="zh-CN"/>
              </w:rPr>
            </w:pPr>
            <w:r w:rsidRPr="00A97959">
              <w:rPr>
                <w:noProof/>
                <w:lang w:eastAsia="ko-KR"/>
              </w:rPr>
              <w:t xml:space="preserve">If the Rel-17 UE needs to be prevented from attempting to register with a Rel-16 SNPN completely (i.e. not even make a single attempt), then it is proposed to use a new SIB indication (with the meaning </w:t>
            </w:r>
            <w:r w:rsidRPr="00A97959">
              <w:rPr>
                <w:lang w:eastAsia="zh-CN"/>
              </w:rPr>
              <w:t>"</w:t>
            </w:r>
            <w:r w:rsidRPr="00A97959">
              <w:rPr>
                <w:lang w:eastAsia="ko-KR"/>
              </w:rPr>
              <w:t>access using Home SP credentials is supported</w:t>
            </w:r>
            <w:r w:rsidRPr="00A97959">
              <w:rPr>
                <w:lang w:eastAsia="zh-CN"/>
              </w:rPr>
              <w:t>"</w:t>
            </w:r>
            <w:r w:rsidRPr="00A97959">
              <w:rPr>
                <w:noProof/>
                <w:lang w:eastAsia="ko-KR"/>
              </w:rPr>
              <w:t>) so that Rel-17 UEs can only attempt to connect to an SNPN using Home SP credentials when this indication is advertised. For introducing this indication, co-ordination with RAN</w:t>
            </w:r>
            <w:r>
              <w:rPr>
                <w:noProof/>
                <w:lang w:eastAsia="ko-KR"/>
              </w:rPr>
              <w:t> WG</w:t>
            </w:r>
            <w:r w:rsidRPr="00A97959">
              <w:rPr>
                <w:noProof/>
                <w:lang w:eastAsia="ko-KR"/>
              </w:rPr>
              <w:t>2 is required.</w:t>
            </w:r>
          </w:p>
        </w:tc>
      </w:tr>
    </w:tbl>
    <w:p w:rsidR="000C4B2A" w:rsidRPr="00FF37C9" w:rsidRDefault="000C4B2A" w:rsidP="000C4B2A">
      <w:pPr>
        <w:pStyle w:val="a6"/>
        <w:jc w:val="both"/>
        <w:rPr>
          <w:i/>
          <w:u w:val="single"/>
          <w:lang w:eastAsia="zh-CN"/>
        </w:rPr>
      </w:pPr>
      <w:r w:rsidRPr="005A71C3">
        <w:rPr>
          <w:rFonts w:hint="eastAsia"/>
          <w:i/>
          <w:u w:val="single"/>
          <w:lang w:eastAsia="zh-CN"/>
        </w:rPr>
        <w:t xml:space="preserve">Observation 1: </w:t>
      </w:r>
      <w:r w:rsidRPr="005A71C3">
        <w:rPr>
          <w:i/>
          <w:u w:val="single"/>
          <w:lang w:eastAsia="zh-CN"/>
        </w:rPr>
        <w:t>‎</w:t>
      </w:r>
      <w:r w:rsidR="00FF37C9" w:rsidRPr="00FF37C9">
        <w:rPr>
          <w:i/>
          <w:u w:val="single"/>
          <w:lang w:eastAsia="zh-CN"/>
        </w:rPr>
        <w:t xml:space="preserve"> </w:t>
      </w:r>
      <w:r w:rsidR="00FF37C9" w:rsidRPr="00FF37C9">
        <w:rPr>
          <w:rFonts w:hint="eastAsia"/>
          <w:i/>
          <w:u w:val="single"/>
          <w:lang w:eastAsia="zh-CN"/>
        </w:rPr>
        <w:t>N</w:t>
      </w:r>
      <w:r w:rsidR="00FF37C9" w:rsidRPr="00FF37C9">
        <w:rPr>
          <w:i/>
          <w:u w:val="single"/>
          <w:lang w:eastAsia="zh-CN"/>
        </w:rPr>
        <w:t xml:space="preserve">ew SIB indication </w:t>
      </w:r>
      <w:r w:rsidR="00FF37C9" w:rsidRPr="00FF37C9">
        <w:rPr>
          <w:rFonts w:hint="eastAsia"/>
          <w:i/>
          <w:u w:val="single"/>
          <w:lang w:eastAsia="zh-CN"/>
        </w:rPr>
        <w:t>may be needed to support the solution#1 of SA Key issue#1.</w:t>
      </w:r>
    </w:p>
    <w:p w:rsidR="0047314C" w:rsidRDefault="0047314C" w:rsidP="0047314C">
      <w:pPr>
        <w:pStyle w:val="20"/>
        <w:tabs>
          <w:tab w:val="clear" w:pos="-1374"/>
          <w:tab w:val="num" w:pos="0"/>
        </w:tabs>
        <w:ind w:left="0" w:firstLine="0"/>
        <w:rPr>
          <w:rFonts w:eastAsiaTheme="minorEastAsia"/>
        </w:rPr>
      </w:pPr>
      <w:r>
        <w:rPr>
          <w:rFonts w:eastAsiaTheme="minorEastAsia" w:hint="eastAsia"/>
        </w:rPr>
        <w:t>Possible RAN impact of Key issue#1</w:t>
      </w:r>
    </w:p>
    <w:p w:rsidR="00451F75" w:rsidRDefault="00451F75" w:rsidP="00451F75">
      <w:pPr>
        <w:pStyle w:val="3"/>
        <w:numPr>
          <w:ilvl w:val="2"/>
          <w:numId w:val="18"/>
        </w:numPr>
        <w:ind w:left="567" w:hanging="567"/>
        <w:rPr>
          <w:rFonts w:eastAsia="宋体"/>
          <w:bCs w:val="0"/>
          <w:sz w:val="20"/>
          <w:szCs w:val="20"/>
          <w:lang w:eastAsia="zh-CN"/>
        </w:rPr>
      </w:pPr>
      <w:bookmarkStart w:id="5" w:name="OLE_LINK15"/>
      <w:bookmarkStart w:id="6" w:name="OLE_LINK16"/>
      <w:r>
        <w:rPr>
          <w:rFonts w:eastAsia="宋体" w:hint="eastAsia"/>
          <w:bCs w:val="0"/>
          <w:sz w:val="20"/>
          <w:szCs w:val="20"/>
          <w:lang w:eastAsia="zh-CN"/>
        </w:rPr>
        <w:t xml:space="preserve">   Enhancement of broadcast</w:t>
      </w:r>
    </w:p>
    <w:bookmarkEnd w:id="5"/>
    <w:bookmarkEnd w:id="6"/>
    <w:p w:rsidR="009123F2" w:rsidRDefault="00FF37C9" w:rsidP="002A7A86">
      <w:pPr>
        <w:pStyle w:val="a1"/>
        <w:rPr>
          <w:rFonts w:eastAsiaTheme="minorEastAsia"/>
          <w:lang w:eastAsia="zh-CN"/>
        </w:rPr>
      </w:pPr>
      <w:r>
        <w:rPr>
          <w:rFonts w:eastAsiaTheme="minorEastAsia"/>
          <w:lang w:eastAsia="zh-CN"/>
        </w:rPr>
        <w:t>S</w:t>
      </w:r>
      <w:r>
        <w:rPr>
          <w:rFonts w:eastAsiaTheme="minorEastAsia" w:hint="eastAsia"/>
          <w:lang w:eastAsia="zh-CN"/>
        </w:rPr>
        <w:t xml:space="preserve">ince for Key issue#1, many SA solutions may have RAN impact, </w:t>
      </w:r>
      <w:r w:rsidR="009123F2">
        <w:rPr>
          <w:rFonts w:eastAsiaTheme="minorEastAsia" w:hint="eastAsia"/>
          <w:lang w:eastAsia="zh-CN"/>
        </w:rPr>
        <w:t xml:space="preserve">SA2 </w:t>
      </w:r>
      <w:r w:rsidR="00026206">
        <w:rPr>
          <w:rFonts w:eastAsiaTheme="minorEastAsia" w:hint="eastAsia"/>
          <w:lang w:eastAsia="zh-CN"/>
        </w:rPr>
        <w:t xml:space="preserve">concluded and </w:t>
      </w:r>
      <w:r w:rsidR="009123F2">
        <w:rPr>
          <w:rFonts w:eastAsiaTheme="minorEastAsia" w:hint="eastAsia"/>
          <w:lang w:eastAsia="zh-CN"/>
        </w:rPr>
        <w:t>list</w:t>
      </w:r>
      <w:r w:rsidR="00026206">
        <w:rPr>
          <w:rFonts w:eastAsiaTheme="minorEastAsia" w:hint="eastAsia"/>
          <w:lang w:eastAsia="zh-CN"/>
        </w:rPr>
        <w:t>ed</w:t>
      </w:r>
      <w:r w:rsidR="009123F2">
        <w:rPr>
          <w:rFonts w:eastAsiaTheme="minorEastAsia" w:hint="eastAsia"/>
          <w:lang w:eastAsia="zh-CN"/>
        </w:rPr>
        <w:t xml:space="preserve"> all the possible broadcast content in [2]:</w:t>
      </w:r>
    </w:p>
    <w:tbl>
      <w:tblPr>
        <w:tblStyle w:val="a8"/>
        <w:tblW w:w="0" w:type="auto"/>
        <w:tblLook w:val="04A0" w:firstRow="1" w:lastRow="0" w:firstColumn="1" w:lastColumn="0" w:noHBand="0" w:noVBand="1"/>
      </w:tblPr>
      <w:tblGrid>
        <w:gridCol w:w="8522"/>
      </w:tblGrid>
      <w:tr w:rsidR="009123F2" w:rsidTr="009123F2">
        <w:tc>
          <w:tcPr>
            <w:tcW w:w="8522" w:type="dxa"/>
          </w:tcPr>
          <w:p w:rsidR="009123F2" w:rsidRPr="009123F2" w:rsidRDefault="009123F2" w:rsidP="009123F2">
            <w:pPr>
              <w:pStyle w:val="B1"/>
              <w:spacing w:before="120"/>
            </w:pPr>
            <w:r w:rsidRPr="009123F2">
              <w:lastRenderedPageBreak/>
              <w:t>-</w:t>
            </w:r>
            <w:r w:rsidRPr="009123F2">
              <w:tab/>
              <w:t>SIB will be enhanced as follows, for SNPN only:</w:t>
            </w:r>
          </w:p>
          <w:p w:rsidR="009123F2" w:rsidRPr="009123F2" w:rsidRDefault="009123F2" w:rsidP="009123F2">
            <w:pPr>
              <w:pStyle w:val="B2"/>
            </w:pPr>
            <w:r w:rsidRPr="009123F2">
              <w:t>-</w:t>
            </w:r>
            <w:r w:rsidRPr="009123F2">
              <w:tab/>
              <w:t>Indication that "access using credentials from a separate entity is supported"</w:t>
            </w:r>
          </w:p>
          <w:p w:rsidR="009123F2" w:rsidRPr="009123F2" w:rsidRDefault="009123F2" w:rsidP="009123F2">
            <w:pPr>
              <w:pStyle w:val="B2"/>
            </w:pPr>
            <w:r w:rsidRPr="009123F2">
              <w:t>-</w:t>
            </w:r>
            <w:r w:rsidRPr="009123F2">
              <w:tab/>
              <w:t>Optionally, supported Group IDs (GIDs)</w:t>
            </w:r>
          </w:p>
          <w:p w:rsidR="009123F2" w:rsidRPr="009123F2" w:rsidRDefault="009123F2" w:rsidP="009123F2">
            <w:pPr>
              <w:pStyle w:val="B2"/>
              <w:ind w:left="800"/>
              <w:rPr>
                <w:lang w:val="en-US"/>
              </w:rPr>
            </w:pPr>
            <w:r w:rsidRPr="009123F2">
              <w:t>-</w:t>
            </w:r>
            <w:r w:rsidRPr="009123F2">
              <w:tab/>
              <w:t xml:space="preserve">Optionally, an indication </w:t>
            </w:r>
            <w:r w:rsidRPr="009123F2">
              <w:rPr>
                <w:lang w:val="en-US"/>
              </w:rPr>
              <w:t>whether the SNPN allows registration attempts from UEs that are not explicitly configured to select the SNPN</w:t>
            </w:r>
          </w:p>
          <w:p w:rsidR="009123F2" w:rsidRPr="009123F2" w:rsidRDefault="009123F2" w:rsidP="009123F2">
            <w:pPr>
              <w:pStyle w:val="EditorsNote"/>
              <w:rPr>
                <w:lang w:val="en-US" w:eastAsia="zh-CN"/>
              </w:rPr>
            </w:pPr>
            <w:r w:rsidRPr="009123F2">
              <w:rPr>
                <w:lang w:val="en-US"/>
              </w:rPr>
              <w:t>Editor's note:</w:t>
            </w:r>
            <w:r w:rsidRPr="009123F2">
              <w:rPr>
                <w:lang w:val="en-US"/>
              </w:rPr>
              <w:tab/>
              <w:t>Need for additional SIB information is FFS.</w:t>
            </w:r>
          </w:p>
        </w:tc>
      </w:tr>
    </w:tbl>
    <w:p w:rsidR="009123F2" w:rsidRDefault="00DF41C7" w:rsidP="00DF41C7">
      <w:pPr>
        <w:pStyle w:val="a1"/>
        <w:spacing w:before="120"/>
        <w:rPr>
          <w:rFonts w:eastAsiaTheme="minorEastAsia"/>
          <w:lang w:eastAsia="zh-CN"/>
        </w:rPr>
      </w:pPr>
      <w:r>
        <w:rPr>
          <w:rFonts w:eastAsiaTheme="minorEastAsia"/>
          <w:lang w:eastAsia="zh-CN"/>
        </w:rPr>
        <w:t>A</w:t>
      </w:r>
      <w:r>
        <w:rPr>
          <w:rFonts w:eastAsiaTheme="minorEastAsia" w:hint="eastAsia"/>
          <w:lang w:eastAsia="zh-CN"/>
        </w:rPr>
        <w:t xml:space="preserve">nd then together with the UE configuration received from the network or from the user, the </w:t>
      </w:r>
      <w:r>
        <w:t xml:space="preserve">automatic SNPN </w:t>
      </w:r>
      <w:r w:rsidRPr="00D65A9C">
        <w:t>selection</w:t>
      </w:r>
      <w:r>
        <w:rPr>
          <w:rFonts w:eastAsiaTheme="minorEastAsia" w:hint="eastAsia"/>
          <w:lang w:eastAsia="zh-CN"/>
        </w:rPr>
        <w:t xml:space="preserve"> or the </w:t>
      </w:r>
      <w:r>
        <w:t>manual SNPN selection</w:t>
      </w:r>
      <w:r>
        <w:rPr>
          <w:rFonts w:eastAsiaTheme="minorEastAsia" w:hint="eastAsia"/>
          <w:lang w:eastAsia="zh-CN"/>
        </w:rPr>
        <w:t xml:space="preserve"> could be performed</w:t>
      </w:r>
      <w:r w:rsidR="00BD695D">
        <w:rPr>
          <w:rFonts w:eastAsiaTheme="minorEastAsia" w:hint="eastAsia"/>
          <w:lang w:eastAsia="zh-CN"/>
        </w:rPr>
        <w:t xml:space="preserve"> at UE side</w:t>
      </w:r>
      <w:r>
        <w:rPr>
          <w:rFonts w:eastAsiaTheme="minorEastAsia" w:hint="eastAsia"/>
          <w:lang w:eastAsia="zh-CN"/>
        </w:rPr>
        <w:t>.</w:t>
      </w:r>
    </w:p>
    <w:p w:rsidR="00DF41C7" w:rsidRDefault="003A7111" w:rsidP="00DF41C7">
      <w:pPr>
        <w:pStyle w:val="a1"/>
        <w:spacing w:before="120"/>
        <w:rPr>
          <w:rFonts w:eastAsiaTheme="minorEastAsia"/>
          <w:lang w:eastAsia="zh-CN"/>
        </w:rPr>
      </w:pPr>
      <w:r>
        <w:rPr>
          <w:rFonts w:eastAsiaTheme="minorEastAsia" w:hint="eastAsia"/>
          <w:lang w:eastAsia="zh-CN"/>
        </w:rPr>
        <w:t>For the SIB content as SA2 mentioned</w:t>
      </w:r>
      <w:r w:rsidR="00E84E5B">
        <w:rPr>
          <w:rFonts w:eastAsiaTheme="minorEastAsia" w:hint="eastAsia"/>
          <w:lang w:eastAsia="zh-CN"/>
        </w:rPr>
        <w:t xml:space="preserve"> [2]</w:t>
      </w:r>
      <w:r>
        <w:rPr>
          <w:rFonts w:eastAsiaTheme="minorEastAsia" w:hint="eastAsia"/>
          <w:lang w:eastAsia="zh-CN"/>
        </w:rPr>
        <w:t>:</w:t>
      </w:r>
    </w:p>
    <w:p w:rsidR="003A7111" w:rsidRPr="00802950" w:rsidRDefault="003A7111" w:rsidP="003A7111">
      <w:pPr>
        <w:pStyle w:val="a1"/>
        <w:numPr>
          <w:ilvl w:val="0"/>
          <w:numId w:val="17"/>
        </w:numPr>
        <w:spacing w:before="120"/>
        <w:rPr>
          <w:rFonts w:eastAsiaTheme="minorEastAsia"/>
          <w:b/>
          <w:lang w:eastAsia="zh-CN"/>
        </w:rPr>
      </w:pPr>
      <w:r w:rsidRPr="00802950">
        <w:rPr>
          <w:b/>
        </w:rPr>
        <w:t>Indication that "access using credentials from a separate entity is supported"</w:t>
      </w:r>
    </w:p>
    <w:p w:rsidR="00A843B9" w:rsidRDefault="00A843B9" w:rsidP="002A7A86">
      <w:pPr>
        <w:pStyle w:val="a1"/>
        <w:rPr>
          <w:rFonts w:eastAsiaTheme="minorEastAsia"/>
          <w:lang w:eastAsia="zh-CN"/>
        </w:rPr>
      </w:pPr>
      <w:r>
        <w:rPr>
          <w:rFonts w:eastAsiaTheme="minorEastAsia" w:hint="eastAsia"/>
          <w:lang w:eastAsia="zh-CN"/>
        </w:rPr>
        <w:t xml:space="preserve">This indication could be used for both automatic and manual SNPN selection. </w:t>
      </w:r>
    </w:p>
    <w:p w:rsidR="009123F2" w:rsidRDefault="00A843B9" w:rsidP="002A7A86">
      <w:pPr>
        <w:pStyle w:val="a1"/>
        <w:rPr>
          <w:rFonts w:eastAsiaTheme="minorEastAsia"/>
          <w:lang w:eastAsia="zh-CN"/>
        </w:rPr>
      </w:pPr>
      <w:r>
        <w:rPr>
          <w:rFonts w:eastAsiaTheme="minorEastAsia" w:hint="eastAsia"/>
          <w:lang w:eastAsia="zh-CN"/>
        </w:rPr>
        <w:t xml:space="preserve">For </w:t>
      </w:r>
      <w:r>
        <w:t xml:space="preserve">automatic SNPN </w:t>
      </w:r>
      <w:r w:rsidRPr="00D65A9C">
        <w:t>selection</w:t>
      </w:r>
      <w:r>
        <w:rPr>
          <w:rFonts w:eastAsiaTheme="minorEastAsia" w:hint="eastAsia"/>
          <w:lang w:eastAsia="zh-CN"/>
        </w:rPr>
        <w:t>:</w:t>
      </w:r>
    </w:p>
    <w:tbl>
      <w:tblPr>
        <w:tblStyle w:val="a8"/>
        <w:tblW w:w="0" w:type="auto"/>
        <w:tblLook w:val="04A0" w:firstRow="1" w:lastRow="0" w:firstColumn="1" w:lastColumn="0" w:noHBand="0" w:noVBand="1"/>
      </w:tblPr>
      <w:tblGrid>
        <w:gridCol w:w="8522"/>
      </w:tblGrid>
      <w:tr w:rsidR="00A843B9" w:rsidTr="00A843B9">
        <w:tc>
          <w:tcPr>
            <w:tcW w:w="8522" w:type="dxa"/>
          </w:tcPr>
          <w:p w:rsidR="003E0DC0" w:rsidRDefault="00A843B9" w:rsidP="00A843B9">
            <w:pPr>
              <w:pStyle w:val="B2"/>
              <w:rPr>
                <w:lang w:eastAsia="zh-CN"/>
              </w:rPr>
            </w:pPr>
            <w:r w:rsidRPr="00AA64C5">
              <w:t>-</w:t>
            </w:r>
            <w:r w:rsidRPr="00AA64C5">
              <w:tab/>
            </w:r>
            <w:r w:rsidR="003E0DC0" w:rsidRPr="00D65A9C">
              <w:t xml:space="preserve">UE selects </w:t>
            </w:r>
            <w:r w:rsidR="003E0DC0">
              <w:t xml:space="preserve">an available and allowable </w:t>
            </w:r>
            <w:r w:rsidR="003E0DC0" w:rsidRPr="00D65A9C">
              <w:t>SNPN</w:t>
            </w:r>
            <w:r w:rsidR="003E0DC0">
              <w:t>,</w:t>
            </w:r>
            <w:r w:rsidR="003E0DC0" w:rsidRPr="00D65A9C">
              <w:t xml:space="preserve"> which broadcasts </w:t>
            </w:r>
            <w:r w:rsidR="003E0DC0">
              <w:t>"</w:t>
            </w:r>
            <w:r w:rsidR="003E0DC0" w:rsidRPr="00D65A9C">
              <w:t xml:space="preserve">access using credentials </w:t>
            </w:r>
            <w:r w:rsidR="003E0DC0">
              <w:t xml:space="preserve">from a separate </w:t>
            </w:r>
            <w:r w:rsidR="003E0DC0" w:rsidRPr="00AA64C5">
              <w:t>entity is supported" indication and an SNPN ID contained in the user-controlled list (if available)</w:t>
            </w:r>
          </w:p>
          <w:p w:rsidR="00A843B9" w:rsidRPr="00AA64C5" w:rsidRDefault="003E0DC0" w:rsidP="00A843B9">
            <w:pPr>
              <w:pStyle w:val="B2"/>
            </w:pPr>
            <w:r>
              <w:rPr>
                <w:rFonts w:hint="eastAsia"/>
                <w:lang w:eastAsia="zh-CN"/>
              </w:rPr>
              <w:t xml:space="preserve">-    </w:t>
            </w:r>
            <w:r w:rsidR="00A843B9" w:rsidRPr="00AA64C5">
              <w:t>UE selects an available and allowable SNPN which broadcasts "access using credentials from a separate entity is supported" indication and an SNPN ID contained in the separate entity-controlled list (if available)</w:t>
            </w:r>
          </w:p>
          <w:p w:rsidR="00A843B9" w:rsidRDefault="00A843B9" w:rsidP="00A843B9">
            <w:pPr>
              <w:pStyle w:val="B2"/>
              <w:rPr>
                <w:lang w:eastAsia="zh-CN"/>
              </w:rPr>
            </w:pPr>
            <w:r w:rsidRPr="00AA64C5">
              <w:t>-</w:t>
            </w:r>
            <w:r w:rsidRPr="00AA64C5">
              <w:tab/>
              <w:t>UE selects an available and allowable SNPN which broadcasts "access using credentials from a separate entity is supported" indication and a GID contained in the separate entity-controlled list (if available)</w:t>
            </w:r>
          </w:p>
        </w:tc>
      </w:tr>
    </w:tbl>
    <w:p w:rsidR="00A843B9" w:rsidRDefault="00A843B9" w:rsidP="00A843B9">
      <w:pPr>
        <w:pStyle w:val="a1"/>
        <w:spacing w:before="120"/>
        <w:rPr>
          <w:rFonts w:eastAsiaTheme="minorEastAsia"/>
          <w:lang w:eastAsia="zh-CN"/>
        </w:rPr>
      </w:pPr>
      <w:r>
        <w:rPr>
          <w:rFonts w:eastAsiaTheme="minorEastAsia" w:hint="eastAsia"/>
          <w:lang w:eastAsia="zh-CN"/>
        </w:rPr>
        <w:t xml:space="preserve">For manual </w:t>
      </w:r>
      <w:r>
        <w:t xml:space="preserve">SNPN </w:t>
      </w:r>
      <w:r w:rsidRPr="00D65A9C">
        <w:t>selection</w:t>
      </w:r>
      <w:r>
        <w:rPr>
          <w:rFonts w:eastAsiaTheme="minorEastAsia" w:hint="eastAsia"/>
          <w:lang w:eastAsia="zh-CN"/>
        </w:rPr>
        <w:t>:</w:t>
      </w:r>
    </w:p>
    <w:tbl>
      <w:tblPr>
        <w:tblStyle w:val="a8"/>
        <w:tblW w:w="0" w:type="auto"/>
        <w:tblLook w:val="04A0" w:firstRow="1" w:lastRow="0" w:firstColumn="1" w:lastColumn="0" w:noHBand="0" w:noVBand="1"/>
      </w:tblPr>
      <w:tblGrid>
        <w:gridCol w:w="8522"/>
      </w:tblGrid>
      <w:tr w:rsidR="00A843B9" w:rsidTr="00A843B9">
        <w:tc>
          <w:tcPr>
            <w:tcW w:w="8522" w:type="dxa"/>
          </w:tcPr>
          <w:p w:rsidR="00A843B9" w:rsidRDefault="00A843B9" w:rsidP="00A843B9">
            <w:pPr>
              <w:pStyle w:val="B1"/>
              <w:rPr>
                <w:lang w:eastAsia="zh-CN"/>
              </w:rPr>
            </w:pPr>
            <w:r>
              <w:t>-</w:t>
            </w:r>
            <w:r>
              <w:tab/>
              <w:t xml:space="preserve">For manual SNPN selection the UE presents all available SNPNs, which </w:t>
            </w:r>
            <w:r w:rsidRPr="00D65A9C">
              <w:t>broadcast</w:t>
            </w:r>
            <w:r>
              <w:t xml:space="preserve"> the</w:t>
            </w:r>
            <w:r w:rsidRPr="00D65A9C">
              <w:t xml:space="preserve"> </w:t>
            </w:r>
            <w:r>
              <w:t>"</w:t>
            </w:r>
            <w:r w:rsidRPr="00D65A9C">
              <w:t xml:space="preserve">access using credentials </w:t>
            </w:r>
            <w:r>
              <w:t>from a separate entity</w:t>
            </w:r>
            <w:r w:rsidRPr="00D65A9C">
              <w:t xml:space="preserve"> is supported</w:t>
            </w:r>
            <w:r>
              <w:t>"</w:t>
            </w:r>
            <w:r w:rsidRPr="00D65A9C">
              <w:t xml:space="preserve"> indication</w:t>
            </w:r>
            <w:r>
              <w:t>.</w:t>
            </w:r>
          </w:p>
        </w:tc>
      </w:tr>
    </w:tbl>
    <w:p w:rsidR="00A843B9" w:rsidRPr="00A843B9" w:rsidRDefault="002C51F9" w:rsidP="00A843B9">
      <w:pPr>
        <w:pStyle w:val="a1"/>
        <w:spacing w:before="120"/>
        <w:rPr>
          <w:rFonts w:eastAsiaTheme="minorEastAsia"/>
          <w:lang w:eastAsia="zh-CN"/>
        </w:rPr>
      </w:pPr>
      <w:r>
        <w:rPr>
          <w:rFonts w:eastAsiaTheme="minorEastAsia" w:hint="eastAsia"/>
          <w:lang w:eastAsia="zh-CN"/>
        </w:rPr>
        <w:t>From the description of SA2 specification, we can conclude that</w:t>
      </w:r>
      <w:r w:rsidR="00A843B9">
        <w:rPr>
          <w:rFonts w:eastAsiaTheme="minorEastAsia" w:hint="eastAsia"/>
          <w:lang w:eastAsia="zh-CN"/>
        </w:rPr>
        <w:t xml:space="preserve"> this indication should be broadcasted for each SNPN </w:t>
      </w:r>
      <w:r w:rsidR="00A843B9">
        <w:t>for UEs with SNPN subscription</w:t>
      </w:r>
      <w:r w:rsidR="00802950">
        <w:rPr>
          <w:rFonts w:eastAsiaTheme="minorEastAsia" w:hint="eastAsia"/>
          <w:lang w:eastAsia="zh-CN"/>
        </w:rPr>
        <w:t xml:space="preserve"> or</w:t>
      </w:r>
      <w:r w:rsidR="00A843B9">
        <w:t xml:space="preserve"> with PLMN subscription</w:t>
      </w:r>
      <w:r w:rsidR="00A843B9">
        <w:rPr>
          <w:rFonts w:eastAsiaTheme="minorEastAsia" w:hint="eastAsia"/>
          <w:lang w:eastAsia="zh-CN"/>
        </w:rPr>
        <w:t>.</w:t>
      </w:r>
      <w:r>
        <w:rPr>
          <w:rFonts w:eastAsiaTheme="minorEastAsia" w:hint="eastAsia"/>
          <w:lang w:eastAsia="zh-CN"/>
        </w:rPr>
        <w:t xml:space="preserve"> </w:t>
      </w:r>
    </w:p>
    <w:p w:rsidR="00A843B9" w:rsidRPr="002C51F9" w:rsidRDefault="002C51F9" w:rsidP="002A7A86">
      <w:pPr>
        <w:pStyle w:val="a1"/>
        <w:rPr>
          <w:rFonts w:eastAsiaTheme="minorEastAsia"/>
          <w:b/>
          <w:lang w:eastAsia="zh-CN"/>
        </w:rPr>
      </w:pPr>
      <w:r w:rsidRPr="002C51F9">
        <w:rPr>
          <w:rFonts w:eastAsiaTheme="minorEastAsia" w:hint="eastAsia"/>
          <w:b/>
          <w:lang w:eastAsia="zh-CN"/>
        </w:rPr>
        <w:t>Proposal 1: The i</w:t>
      </w:r>
      <w:r w:rsidRPr="002C51F9">
        <w:rPr>
          <w:b/>
        </w:rPr>
        <w:t xml:space="preserve">ndication </w:t>
      </w:r>
      <w:r w:rsidRPr="002C51F9">
        <w:rPr>
          <w:rFonts w:eastAsiaTheme="minorEastAsia" w:hint="eastAsia"/>
          <w:b/>
          <w:lang w:eastAsia="zh-CN"/>
        </w:rPr>
        <w:t>of</w:t>
      </w:r>
      <w:r w:rsidRPr="002C51F9">
        <w:rPr>
          <w:b/>
        </w:rPr>
        <w:t xml:space="preserve"> "access using credentials from a separate entity is supported"</w:t>
      </w:r>
      <w:r w:rsidRPr="002C51F9">
        <w:rPr>
          <w:rFonts w:eastAsiaTheme="minorEastAsia" w:hint="eastAsia"/>
          <w:b/>
          <w:lang w:eastAsia="zh-CN"/>
        </w:rPr>
        <w:t xml:space="preserve"> should be broadcasted per SNPN.</w:t>
      </w:r>
    </w:p>
    <w:p w:rsidR="002C51F9" w:rsidRPr="00A843B9" w:rsidRDefault="002C51F9" w:rsidP="002A7A86">
      <w:pPr>
        <w:pStyle w:val="a1"/>
        <w:rPr>
          <w:rFonts w:eastAsiaTheme="minorEastAsia"/>
          <w:lang w:eastAsia="zh-CN"/>
        </w:rPr>
      </w:pPr>
    </w:p>
    <w:p w:rsidR="009123F2" w:rsidRPr="003528AF" w:rsidRDefault="003A7111" w:rsidP="003A7111">
      <w:pPr>
        <w:pStyle w:val="a1"/>
        <w:numPr>
          <w:ilvl w:val="0"/>
          <w:numId w:val="17"/>
        </w:numPr>
        <w:rPr>
          <w:rFonts w:eastAsiaTheme="minorEastAsia"/>
          <w:b/>
          <w:lang w:eastAsia="zh-CN"/>
        </w:rPr>
      </w:pPr>
      <w:r w:rsidRPr="003528AF">
        <w:rPr>
          <w:b/>
        </w:rPr>
        <w:t>Optionally, supported Group IDs (GIDs)</w:t>
      </w:r>
    </w:p>
    <w:p w:rsidR="00E707E3" w:rsidRPr="00582CB6" w:rsidRDefault="00582CB6" w:rsidP="002A7A86">
      <w:pPr>
        <w:pStyle w:val="a1"/>
        <w:rPr>
          <w:rFonts w:eastAsiaTheme="minorEastAsia"/>
          <w:lang w:eastAsia="zh-CN"/>
        </w:rPr>
      </w:pPr>
      <w:r>
        <w:rPr>
          <w:rFonts w:eastAsiaTheme="minorEastAsia"/>
          <w:lang w:eastAsia="zh-CN"/>
        </w:rPr>
        <w:t>I</w:t>
      </w:r>
      <w:r>
        <w:rPr>
          <w:rFonts w:eastAsiaTheme="minorEastAsia" w:hint="eastAsia"/>
          <w:lang w:eastAsia="zh-CN"/>
        </w:rPr>
        <w:t>n the solution#2, the network needs to broadcast a l</w:t>
      </w:r>
      <w:r w:rsidRPr="00A97959">
        <w:rPr>
          <w:lang w:eastAsia="ko-KR"/>
        </w:rPr>
        <w:t xml:space="preserve">ist of supported </w:t>
      </w:r>
      <w:r>
        <w:rPr>
          <w:lang w:eastAsia="ko-KR"/>
        </w:rPr>
        <w:t xml:space="preserve">Home SP </w:t>
      </w:r>
      <w:r>
        <w:rPr>
          <w:rFonts w:eastAsiaTheme="minorEastAsia" w:hint="eastAsia"/>
          <w:lang w:eastAsia="zh-CN"/>
        </w:rPr>
        <w:t>(</w:t>
      </w:r>
      <w:r>
        <w:rPr>
          <w:lang w:eastAsia="ko-KR"/>
        </w:rPr>
        <w:t>Group</w:t>
      </w:r>
      <w:r>
        <w:rPr>
          <w:rFonts w:eastAsiaTheme="minorEastAsia" w:hint="eastAsia"/>
          <w:lang w:eastAsia="zh-CN"/>
        </w:rPr>
        <w:t>)</w:t>
      </w:r>
      <w:r w:rsidRPr="00A97959">
        <w:rPr>
          <w:lang w:eastAsia="ko-KR"/>
        </w:rPr>
        <w:t xml:space="preserve"> IDs</w:t>
      </w:r>
      <w:r>
        <w:rPr>
          <w:rFonts w:eastAsiaTheme="minorEastAsia" w:hint="eastAsia"/>
          <w:lang w:eastAsia="zh-CN"/>
        </w:rPr>
        <w:t xml:space="preserve">. </w:t>
      </w:r>
    </w:p>
    <w:p w:rsidR="0047314C" w:rsidRDefault="00884144" w:rsidP="002A7A86">
      <w:pPr>
        <w:pStyle w:val="a1"/>
        <w:rPr>
          <w:rFonts w:eastAsiaTheme="minorEastAsia"/>
          <w:lang w:eastAsia="zh-CN"/>
        </w:rPr>
      </w:pPr>
      <w:r>
        <w:rPr>
          <w:rFonts w:eastAsiaTheme="minorEastAsia" w:hint="eastAsia"/>
          <w:lang w:eastAsia="zh-CN"/>
        </w:rPr>
        <w:t xml:space="preserve">From the description of SA2 specification, </w:t>
      </w:r>
      <w:r w:rsidR="00D91797">
        <w:rPr>
          <w:rFonts w:eastAsiaTheme="minorEastAsia" w:hint="eastAsia"/>
          <w:lang w:eastAsia="zh-CN"/>
        </w:rPr>
        <w:t xml:space="preserve">A SNPN can be accessed </w:t>
      </w:r>
      <w:r w:rsidR="00153DF2">
        <w:rPr>
          <w:rFonts w:eastAsiaTheme="minorEastAsia" w:hint="eastAsia"/>
          <w:lang w:eastAsia="zh-CN"/>
        </w:rPr>
        <w:t xml:space="preserve">by </w:t>
      </w:r>
      <w:r>
        <w:rPr>
          <w:rFonts w:eastAsiaTheme="minorEastAsia" w:hint="eastAsia"/>
          <w:lang w:eastAsia="zh-CN"/>
        </w:rPr>
        <w:t xml:space="preserve">both </w:t>
      </w:r>
      <w:r w:rsidRPr="00E004CC">
        <w:t>UEs using a</w:t>
      </w:r>
      <w:r w:rsidR="00153DF2">
        <w:rPr>
          <w:rFonts w:eastAsiaTheme="minorEastAsia" w:hint="eastAsia"/>
          <w:lang w:eastAsia="zh-CN"/>
        </w:rPr>
        <w:t>n</w:t>
      </w:r>
      <w:r w:rsidRPr="00E004CC">
        <w:t xml:space="preserve"> </w:t>
      </w:r>
      <w:r w:rsidR="00153DF2">
        <w:rPr>
          <w:rFonts w:eastAsiaTheme="minorEastAsia" w:hint="eastAsia"/>
          <w:lang w:eastAsia="zh-CN"/>
        </w:rPr>
        <w:t xml:space="preserve">external </w:t>
      </w:r>
      <w:r w:rsidRPr="00E004CC">
        <w:t>PLMN subscription</w:t>
      </w:r>
      <w:r>
        <w:rPr>
          <w:rFonts w:eastAsiaTheme="minorEastAsia" w:hint="eastAsia"/>
          <w:lang w:eastAsia="zh-CN"/>
        </w:rPr>
        <w:t xml:space="preserve"> and </w:t>
      </w:r>
      <w:r w:rsidRPr="00E004CC">
        <w:t>UEs using a</w:t>
      </w:r>
      <w:r w:rsidR="00153DF2">
        <w:rPr>
          <w:rFonts w:eastAsiaTheme="minorEastAsia" w:hint="eastAsia"/>
          <w:lang w:eastAsia="zh-CN"/>
        </w:rPr>
        <w:t>n</w:t>
      </w:r>
      <w:r w:rsidRPr="00E004CC">
        <w:t xml:space="preserve"> </w:t>
      </w:r>
      <w:r w:rsidR="00153DF2">
        <w:rPr>
          <w:rFonts w:eastAsiaTheme="minorEastAsia" w:hint="eastAsia"/>
          <w:lang w:eastAsia="zh-CN"/>
        </w:rPr>
        <w:t xml:space="preserve">external </w:t>
      </w:r>
      <w:r>
        <w:rPr>
          <w:rFonts w:eastAsiaTheme="minorEastAsia" w:hint="eastAsia"/>
          <w:lang w:eastAsia="zh-CN"/>
        </w:rPr>
        <w:t>SNPN</w:t>
      </w:r>
      <w:r w:rsidRPr="00E004CC">
        <w:t xml:space="preserve"> subscription</w:t>
      </w:r>
      <w:r>
        <w:rPr>
          <w:rFonts w:eastAsiaTheme="minorEastAsia" w:hint="eastAsia"/>
          <w:lang w:eastAsia="zh-CN"/>
        </w:rPr>
        <w:t>,</w:t>
      </w:r>
      <w:r w:rsidRPr="00A97959">
        <w:t xml:space="preserve"> if a </w:t>
      </w:r>
      <w:r>
        <w:t>Home SP Group</w:t>
      </w:r>
      <w:r w:rsidRPr="00A97959">
        <w:t xml:space="preserve"> ID in the list </w:t>
      </w:r>
      <w:r w:rsidR="003F4CC0">
        <w:rPr>
          <w:rFonts w:eastAsiaTheme="minorEastAsia" w:hint="eastAsia"/>
          <w:lang w:eastAsia="zh-CN"/>
        </w:rPr>
        <w:t xml:space="preserve">in UE configuration </w:t>
      </w:r>
      <w:r w:rsidRPr="00A97959">
        <w:t xml:space="preserve">matches a </w:t>
      </w:r>
      <w:r>
        <w:t>Home SP Group</w:t>
      </w:r>
      <w:r w:rsidRPr="00A97959">
        <w:t xml:space="preserve"> ID broadcast by an available SNPN, then the UE selects that SNPN.</w:t>
      </w:r>
    </w:p>
    <w:p w:rsidR="00884144" w:rsidRDefault="004A7AA9" w:rsidP="002A7A86">
      <w:pPr>
        <w:pStyle w:val="a1"/>
        <w:rPr>
          <w:rFonts w:eastAsiaTheme="minorEastAsia"/>
          <w:lang w:eastAsia="zh-CN"/>
        </w:rPr>
      </w:pPr>
      <w:r>
        <w:rPr>
          <w:rFonts w:eastAsiaTheme="minorEastAsia" w:hint="eastAsia"/>
          <w:lang w:eastAsia="zh-CN"/>
        </w:rPr>
        <w:t xml:space="preserve">Therefore, for each SNPN </w:t>
      </w:r>
      <w:r w:rsidR="00C33FF8">
        <w:rPr>
          <w:rFonts w:eastAsiaTheme="minorEastAsia" w:hint="eastAsia"/>
          <w:lang w:eastAsia="zh-CN"/>
        </w:rPr>
        <w:t>broadcasted in the SIB</w:t>
      </w:r>
      <w:r>
        <w:rPr>
          <w:rFonts w:eastAsiaTheme="minorEastAsia" w:hint="eastAsia"/>
          <w:lang w:eastAsia="zh-CN"/>
        </w:rPr>
        <w:t xml:space="preserve">, an optional </w:t>
      </w:r>
      <w:r w:rsidRPr="009123F2">
        <w:t>supported Group IDs (GIDs)</w:t>
      </w:r>
      <w:r>
        <w:rPr>
          <w:rFonts w:eastAsiaTheme="minorEastAsia" w:hint="eastAsia"/>
          <w:lang w:eastAsia="zh-CN"/>
        </w:rPr>
        <w:t xml:space="preserve"> could be enha</w:t>
      </w:r>
      <w:r w:rsidR="00E878F8">
        <w:rPr>
          <w:rFonts w:eastAsiaTheme="minorEastAsia" w:hint="eastAsia"/>
          <w:lang w:eastAsia="zh-CN"/>
        </w:rPr>
        <w:t>n</w:t>
      </w:r>
      <w:r>
        <w:rPr>
          <w:rFonts w:eastAsiaTheme="minorEastAsia" w:hint="eastAsia"/>
          <w:lang w:eastAsia="zh-CN"/>
        </w:rPr>
        <w:t>ced</w:t>
      </w:r>
      <w:r w:rsidR="003F4CC0">
        <w:rPr>
          <w:rFonts w:eastAsiaTheme="minorEastAsia" w:hint="eastAsia"/>
          <w:lang w:eastAsia="zh-CN"/>
        </w:rPr>
        <w:t xml:space="preserve"> to indicate which </w:t>
      </w:r>
      <w:r w:rsidR="003F4CC0">
        <w:rPr>
          <w:lang w:eastAsia="zh-TW"/>
        </w:rPr>
        <w:t xml:space="preserve">Home SP Group </w:t>
      </w:r>
      <w:r w:rsidR="003F4CC0">
        <w:rPr>
          <w:rFonts w:eastAsiaTheme="minorEastAsia" w:hint="eastAsia"/>
          <w:lang w:eastAsia="zh-CN"/>
        </w:rPr>
        <w:t xml:space="preserve">could be used for </w:t>
      </w:r>
      <w:r w:rsidR="003F4CC0" w:rsidRPr="009F1767">
        <w:rPr>
          <w:rFonts w:eastAsiaTheme="minorEastAsia"/>
          <w:lang w:eastAsia="zh-CN"/>
        </w:rPr>
        <w:t>subscription or credentials</w:t>
      </w:r>
      <w:r w:rsidR="00D73F24">
        <w:rPr>
          <w:rFonts w:eastAsiaTheme="minorEastAsia" w:hint="eastAsia"/>
          <w:lang w:eastAsia="zh-CN"/>
        </w:rPr>
        <w:t xml:space="preserve">, based on the support of </w:t>
      </w:r>
      <w:r w:rsidR="00D73F24">
        <w:rPr>
          <w:rFonts w:eastAsiaTheme="minorEastAsia"/>
          <w:lang w:eastAsia="zh-CN"/>
        </w:rPr>
        <w:t>“</w:t>
      </w:r>
      <w:r w:rsidR="00D73F24" w:rsidRPr="00D73F24">
        <w:rPr>
          <w:rFonts w:eastAsiaTheme="minorEastAsia"/>
          <w:lang w:eastAsia="zh-CN"/>
        </w:rPr>
        <w:t>access using credentials from a separate entity</w:t>
      </w:r>
      <w:r w:rsidR="00D73F24">
        <w:rPr>
          <w:rFonts w:eastAsiaTheme="minorEastAsia"/>
          <w:lang w:eastAsia="zh-CN"/>
        </w:rPr>
        <w:t>”</w:t>
      </w:r>
      <w:r w:rsidR="00D73F24">
        <w:rPr>
          <w:rFonts w:eastAsiaTheme="minorEastAsia" w:hint="eastAsia"/>
          <w:lang w:eastAsia="zh-CN"/>
        </w:rPr>
        <w:t xml:space="preserve"> for each SNPN</w:t>
      </w:r>
      <w:r>
        <w:rPr>
          <w:rFonts w:eastAsiaTheme="minorEastAsia" w:hint="eastAsia"/>
          <w:lang w:eastAsia="zh-CN"/>
        </w:rPr>
        <w:t>.</w:t>
      </w:r>
    </w:p>
    <w:p w:rsidR="00F305BC" w:rsidRDefault="00F305BC" w:rsidP="00F305BC">
      <w:pPr>
        <w:pStyle w:val="a1"/>
        <w:rPr>
          <w:rFonts w:eastAsiaTheme="minorEastAsia"/>
          <w:b/>
          <w:lang w:eastAsia="zh-CN"/>
        </w:rPr>
      </w:pPr>
      <w:r w:rsidRPr="002C51F9">
        <w:rPr>
          <w:rFonts w:eastAsiaTheme="minorEastAsia" w:hint="eastAsia"/>
          <w:b/>
          <w:lang w:eastAsia="zh-CN"/>
        </w:rPr>
        <w:t xml:space="preserve">Proposal </w:t>
      </w:r>
      <w:r>
        <w:rPr>
          <w:rFonts w:eastAsiaTheme="minorEastAsia" w:hint="eastAsia"/>
          <w:b/>
          <w:lang w:eastAsia="zh-CN"/>
        </w:rPr>
        <w:t>2</w:t>
      </w:r>
      <w:r w:rsidRPr="002C51F9">
        <w:rPr>
          <w:rFonts w:eastAsiaTheme="minorEastAsia" w:hint="eastAsia"/>
          <w:b/>
          <w:lang w:eastAsia="zh-CN"/>
        </w:rPr>
        <w:t xml:space="preserve">: The </w:t>
      </w:r>
      <w:r w:rsidRPr="00F305BC">
        <w:rPr>
          <w:rFonts w:eastAsiaTheme="minorEastAsia"/>
          <w:b/>
          <w:lang w:eastAsia="zh-CN"/>
        </w:rPr>
        <w:t>supported Group IDs (GIDs)</w:t>
      </w:r>
      <w:r w:rsidRPr="002C51F9">
        <w:rPr>
          <w:rFonts w:eastAsiaTheme="minorEastAsia" w:hint="eastAsia"/>
          <w:b/>
          <w:lang w:eastAsia="zh-CN"/>
        </w:rPr>
        <w:t xml:space="preserve"> </w:t>
      </w:r>
      <w:r>
        <w:rPr>
          <w:rFonts w:eastAsiaTheme="minorEastAsia" w:hint="eastAsia"/>
          <w:b/>
          <w:lang w:eastAsia="zh-CN"/>
        </w:rPr>
        <w:t>could</w:t>
      </w:r>
      <w:r w:rsidRPr="002C51F9">
        <w:rPr>
          <w:rFonts w:eastAsiaTheme="minorEastAsia" w:hint="eastAsia"/>
          <w:b/>
          <w:lang w:eastAsia="zh-CN"/>
        </w:rPr>
        <w:t xml:space="preserve"> be </w:t>
      </w:r>
      <w:r>
        <w:rPr>
          <w:rFonts w:eastAsiaTheme="minorEastAsia" w:hint="eastAsia"/>
          <w:b/>
          <w:lang w:eastAsia="zh-CN"/>
        </w:rPr>
        <w:t xml:space="preserve">optionally </w:t>
      </w:r>
      <w:r w:rsidRPr="002C51F9">
        <w:rPr>
          <w:rFonts w:eastAsiaTheme="minorEastAsia" w:hint="eastAsia"/>
          <w:b/>
          <w:lang w:eastAsia="zh-CN"/>
        </w:rPr>
        <w:t>broadcasted per SNPN</w:t>
      </w:r>
      <w:r w:rsidR="0041440E">
        <w:rPr>
          <w:rFonts w:eastAsiaTheme="minorEastAsia" w:hint="eastAsia"/>
          <w:b/>
          <w:lang w:eastAsia="zh-CN"/>
        </w:rPr>
        <w:t xml:space="preserve">, if the SNPN is supported to be </w:t>
      </w:r>
      <w:r w:rsidR="0041440E" w:rsidRPr="002C51F9">
        <w:rPr>
          <w:b/>
        </w:rPr>
        <w:t>access</w:t>
      </w:r>
      <w:r w:rsidR="0041440E">
        <w:rPr>
          <w:rFonts w:eastAsiaTheme="minorEastAsia" w:hint="eastAsia"/>
          <w:b/>
          <w:lang w:eastAsia="zh-CN"/>
        </w:rPr>
        <w:t>ed</w:t>
      </w:r>
      <w:r w:rsidR="0041440E" w:rsidRPr="002C51F9">
        <w:rPr>
          <w:b/>
        </w:rPr>
        <w:t xml:space="preserve"> using credentials from a separate entity</w:t>
      </w:r>
      <w:r w:rsidRPr="002C51F9">
        <w:rPr>
          <w:rFonts w:eastAsiaTheme="minorEastAsia" w:hint="eastAsia"/>
          <w:b/>
          <w:lang w:eastAsia="zh-CN"/>
        </w:rPr>
        <w:t>.</w:t>
      </w:r>
    </w:p>
    <w:p w:rsidR="00F428DC" w:rsidRPr="00F428DC" w:rsidRDefault="00F428DC" w:rsidP="00F428DC">
      <w:pPr>
        <w:pStyle w:val="a1"/>
        <w:rPr>
          <w:rFonts w:eastAsiaTheme="minorEastAsia"/>
          <w:lang w:eastAsia="zh-CN"/>
        </w:rPr>
      </w:pPr>
      <w:r w:rsidRPr="00A97959">
        <w:rPr>
          <w:lang w:eastAsia="ko-KR"/>
        </w:rPr>
        <w:t xml:space="preserve">Further details, number of supported Home SP IDs and number of supported </w:t>
      </w:r>
      <w:r>
        <w:rPr>
          <w:lang w:eastAsia="ko-KR"/>
        </w:rPr>
        <w:t>Home SP Group</w:t>
      </w:r>
      <w:r w:rsidRPr="00A97959">
        <w:rPr>
          <w:lang w:eastAsia="ko-KR"/>
        </w:rPr>
        <w:t xml:space="preserve"> IDs that can be broadcast as well as optimizations will be determined by RAN</w:t>
      </w:r>
      <w:r>
        <w:rPr>
          <w:lang w:eastAsia="ko-KR"/>
        </w:rPr>
        <w:t> WG</w:t>
      </w:r>
      <w:r w:rsidRPr="00A97959">
        <w:rPr>
          <w:lang w:eastAsia="ko-KR"/>
        </w:rPr>
        <w:t>2.</w:t>
      </w:r>
      <w:r>
        <w:rPr>
          <w:rFonts w:eastAsiaTheme="minorEastAsia" w:hint="eastAsia"/>
          <w:lang w:eastAsia="zh-CN"/>
        </w:rPr>
        <w:t xml:space="preserve"> </w:t>
      </w:r>
      <w:r w:rsidR="003D3346">
        <w:rPr>
          <w:rFonts w:eastAsiaTheme="minorEastAsia" w:hint="eastAsia"/>
          <w:lang w:eastAsia="zh-CN"/>
        </w:rPr>
        <w:t xml:space="preserve">For single SNPN, maybe </w:t>
      </w:r>
      <w:r w:rsidR="003D3346">
        <w:rPr>
          <w:rFonts w:eastAsiaTheme="minorEastAsia" w:hint="eastAsia"/>
          <w:lang w:eastAsia="zh-CN"/>
        </w:rPr>
        <w:lastRenderedPageBreak/>
        <w:t>1~2 Home SP</w:t>
      </w:r>
      <w:r w:rsidR="00C40CB7">
        <w:rPr>
          <w:rFonts w:eastAsiaTheme="minorEastAsia" w:hint="eastAsia"/>
          <w:lang w:eastAsia="zh-CN"/>
        </w:rPr>
        <w:t xml:space="preserve"> Groups</w:t>
      </w:r>
      <w:r w:rsidR="003D3346">
        <w:rPr>
          <w:rFonts w:eastAsiaTheme="minorEastAsia" w:hint="eastAsia"/>
          <w:lang w:eastAsia="zh-CN"/>
        </w:rPr>
        <w:t xml:space="preserve"> could be configured for Home PLMN and for Home SNPN respectively. </w:t>
      </w:r>
      <w:r w:rsidR="003D3346">
        <w:rPr>
          <w:rFonts w:eastAsiaTheme="minorEastAsia"/>
          <w:lang w:eastAsia="zh-CN"/>
        </w:rPr>
        <w:t>T</w:t>
      </w:r>
      <w:r w:rsidR="003D3346">
        <w:rPr>
          <w:rFonts w:eastAsiaTheme="minorEastAsia" w:hint="eastAsia"/>
          <w:lang w:eastAsia="zh-CN"/>
        </w:rPr>
        <w:t xml:space="preserve">herefore at most 4 Group IDs could be set for </w:t>
      </w:r>
      <w:r w:rsidR="00E67C81">
        <w:rPr>
          <w:rFonts w:eastAsiaTheme="minorEastAsia" w:hint="eastAsia"/>
          <w:lang w:eastAsia="zh-CN"/>
        </w:rPr>
        <w:t>each</w:t>
      </w:r>
      <w:r w:rsidR="003D3346">
        <w:rPr>
          <w:rFonts w:eastAsiaTheme="minorEastAsia" w:hint="eastAsia"/>
          <w:lang w:eastAsia="zh-CN"/>
        </w:rPr>
        <w:t xml:space="preserve"> SNPN.</w:t>
      </w:r>
    </w:p>
    <w:p w:rsidR="00C40CB7" w:rsidRDefault="00C40CB7" w:rsidP="00C40CB7">
      <w:pPr>
        <w:pStyle w:val="a1"/>
        <w:rPr>
          <w:rFonts w:eastAsiaTheme="minorEastAsia"/>
          <w:b/>
          <w:lang w:eastAsia="zh-CN"/>
        </w:rPr>
      </w:pPr>
      <w:r w:rsidRPr="002C51F9">
        <w:rPr>
          <w:rFonts w:eastAsiaTheme="minorEastAsia" w:hint="eastAsia"/>
          <w:b/>
          <w:lang w:eastAsia="zh-CN"/>
        </w:rPr>
        <w:t xml:space="preserve">Proposal </w:t>
      </w:r>
      <w:r>
        <w:rPr>
          <w:rFonts w:eastAsiaTheme="minorEastAsia" w:hint="eastAsia"/>
          <w:b/>
          <w:lang w:eastAsia="zh-CN"/>
        </w:rPr>
        <w:t>3</w:t>
      </w:r>
      <w:r w:rsidRPr="002C51F9">
        <w:rPr>
          <w:rFonts w:eastAsiaTheme="minorEastAsia" w:hint="eastAsia"/>
          <w:b/>
          <w:lang w:eastAsia="zh-CN"/>
        </w:rPr>
        <w:t xml:space="preserve">: The </w:t>
      </w:r>
      <w:r>
        <w:rPr>
          <w:rFonts w:eastAsiaTheme="minorEastAsia" w:hint="eastAsia"/>
          <w:b/>
          <w:lang w:eastAsia="zh-CN"/>
        </w:rPr>
        <w:t xml:space="preserve">max number of </w:t>
      </w:r>
      <w:r w:rsidRPr="00F305BC">
        <w:rPr>
          <w:rFonts w:eastAsiaTheme="minorEastAsia"/>
          <w:b/>
          <w:lang w:eastAsia="zh-CN"/>
        </w:rPr>
        <w:t>supported Group IDs (GIDs)</w:t>
      </w:r>
      <w:r w:rsidRPr="002C51F9">
        <w:rPr>
          <w:rFonts w:eastAsiaTheme="minorEastAsia" w:hint="eastAsia"/>
          <w:b/>
          <w:lang w:eastAsia="zh-CN"/>
        </w:rPr>
        <w:t xml:space="preserve"> </w:t>
      </w:r>
      <w:r>
        <w:rPr>
          <w:rFonts w:eastAsiaTheme="minorEastAsia" w:hint="eastAsia"/>
          <w:b/>
          <w:lang w:eastAsia="zh-CN"/>
        </w:rPr>
        <w:t xml:space="preserve">broadcast to the UE can be set to 4 for </w:t>
      </w:r>
      <w:r w:rsidR="00E67C81">
        <w:rPr>
          <w:rFonts w:eastAsiaTheme="minorEastAsia" w:hint="eastAsia"/>
          <w:b/>
          <w:lang w:eastAsia="zh-CN"/>
        </w:rPr>
        <w:t>each</w:t>
      </w:r>
      <w:r>
        <w:rPr>
          <w:rFonts w:eastAsiaTheme="minorEastAsia" w:hint="eastAsia"/>
          <w:b/>
          <w:lang w:eastAsia="zh-CN"/>
        </w:rPr>
        <w:t xml:space="preserve"> SNPN</w:t>
      </w:r>
      <w:r w:rsidRPr="002C51F9">
        <w:rPr>
          <w:rFonts w:eastAsiaTheme="minorEastAsia" w:hint="eastAsia"/>
          <w:b/>
          <w:lang w:eastAsia="zh-CN"/>
        </w:rPr>
        <w:t>.</w:t>
      </w:r>
    </w:p>
    <w:p w:rsidR="003C4A03" w:rsidRPr="002C51F9" w:rsidRDefault="003C4A03" w:rsidP="00F305BC">
      <w:pPr>
        <w:pStyle w:val="a1"/>
        <w:rPr>
          <w:rFonts w:eastAsiaTheme="minorEastAsia"/>
          <w:b/>
          <w:lang w:eastAsia="zh-CN"/>
        </w:rPr>
      </w:pPr>
    </w:p>
    <w:p w:rsidR="003528AF" w:rsidRPr="003528AF" w:rsidRDefault="003528AF" w:rsidP="003528AF">
      <w:pPr>
        <w:pStyle w:val="a1"/>
        <w:numPr>
          <w:ilvl w:val="0"/>
          <w:numId w:val="17"/>
        </w:numPr>
        <w:rPr>
          <w:rFonts w:eastAsiaTheme="minorEastAsia"/>
          <w:b/>
          <w:lang w:eastAsia="zh-CN"/>
        </w:rPr>
      </w:pPr>
      <w:r w:rsidRPr="003528AF">
        <w:rPr>
          <w:b/>
        </w:rPr>
        <w:t>Optionally, an indication whether the SNPN allows registration attempts from UEs that are not explicitly configured to select the SNPN</w:t>
      </w:r>
    </w:p>
    <w:p w:rsidR="00BA521B" w:rsidRDefault="00B64218" w:rsidP="002A7A86">
      <w:pPr>
        <w:pStyle w:val="a1"/>
        <w:rPr>
          <w:rFonts w:eastAsiaTheme="minorEastAsia"/>
          <w:lang w:eastAsia="zh-CN"/>
        </w:rPr>
      </w:pPr>
      <w:r>
        <w:rPr>
          <w:rFonts w:eastAsiaTheme="minorEastAsia" w:hint="eastAsia"/>
          <w:lang w:eastAsia="zh-CN"/>
        </w:rPr>
        <w:t>For this indication</w:t>
      </w:r>
      <w:r w:rsidR="00954720">
        <w:rPr>
          <w:rFonts w:eastAsiaTheme="minorEastAsia" w:hint="eastAsia"/>
          <w:lang w:eastAsia="zh-CN"/>
        </w:rPr>
        <w:t>,</w:t>
      </w:r>
    </w:p>
    <w:tbl>
      <w:tblPr>
        <w:tblStyle w:val="a8"/>
        <w:tblW w:w="0" w:type="auto"/>
        <w:tblLook w:val="04A0" w:firstRow="1" w:lastRow="0" w:firstColumn="1" w:lastColumn="0" w:noHBand="0" w:noVBand="1"/>
      </w:tblPr>
      <w:tblGrid>
        <w:gridCol w:w="8522"/>
      </w:tblGrid>
      <w:tr w:rsidR="00954720" w:rsidTr="00954720">
        <w:tc>
          <w:tcPr>
            <w:tcW w:w="8522" w:type="dxa"/>
          </w:tcPr>
          <w:p w:rsidR="00954720" w:rsidRPr="00B64218" w:rsidRDefault="00B64218" w:rsidP="00B64218">
            <w:pPr>
              <w:pStyle w:val="NO"/>
              <w:rPr>
                <w:rFonts w:eastAsiaTheme="minorEastAsia"/>
                <w:lang w:eastAsia="zh-CN"/>
              </w:rPr>
            </w:pPr>
            <w:r>
              <w:rPr>
                <w:lang w:val="en-US"/>
              </w:rPr>
              <w:t>NOTE 1:</w:t>
            </w:r>
            <w:r>
              <w:rPr>
                <w:lang w:val="en-US"/>
              </w:rPr>
              <w:tab/>
              <w:t xml:space="preserve">This refers to UEs that </w:t>
            </w:r>
            <w:r w:rsidRPr="00254C3D">
              <w:rPr>
                <w:lang w:val="en-US"/>
              </w:rPr>
              <w:t xml:space="preserve">do not have </w:t>
            </w:r>
            <w:r>
              <w:t xml:space="preserve">an entry in the user-controlled or the separate entity-controlled lists of preferred SNPNs matching the SNPN's network identity </w:t>
            </w:r>
            <w:r>
              <w:rPr>
                <w:lang w:val="en-US"/>
              </w:rPr>
              <w:t xml:space="preserve">and that do not have an entry in the </w:t>
            </w:r>
            <w:r>
              <w:t>separate entity</w:t>
            </w:r>
            <w:r w:rsidRPr="00785F64">
              <w:t>-controlled prioritized list of</w:t>
            </w:r>
            <w:r w:rsidRPr="00D65A9C">
              <w:t xml:space="preserve"> </w:t>
            </w:r>
            <w:r>
              <w:t>Group IDs matching</w:t>
            </w:r>
            <w:r>
              <w:rPr>
                <w:lang w:val="en-US"/>
              </w:rPr>
              <w:t xml:space="preserve"> any of the </w:t>
            </w:r>
            <w:r w:rsidRPr="00D65A9C">
              <w:t>Group IDs</w:t>
            </w:r>
            <w:r>
              <w:t xml:space="preserve"> supported by the SNPN.</w:t>
            </w:r>
          </w:p>
        </w:tc>
      </w:tr>
    </w:tbl>
    <w:p w:rsidR="00954720" w:rsidRDefault="001C0ABE" w:rsidP="001C0ABE">
      <w:pPr>
        <w:pStyle w:val="a1"/>
        <w:spacing w:before="120"/>
        <w:rPr>
          <w:rFonts w:eastAsiaTheme="minorEastAsia"/>
          <w:lang w:eastAsia="zh-CN"/>
        </w:rPr>
      </w:pPr>
      <w:r>
        <w:rPr>
          <w:rFonts w:eastAsiaTheme="minorEastAsia" w:hint="eastAsia"/>
          <w:lang w:eastAsia="zh-CN"/>
        </w:rPr>
        <w:t xml:space="preserve">If there is no </w:t>
      </w:r>
      <w:r w:rsidRPr="001C0ABE">
        <w:rPr>
          <w:rFonts w:eastAsiaTheme="minorEastAsia"/>
          <w:lang w:eastAsia="zh-CN"/>
        </w:rPr>
        <w:t xml:space="preserve">explicitly configured to select </w:t>
      </w:r>
      <w:r w:rsidR="000F72D8">
        <w:rPr>
          <w:rFonts w:eastAsiaTheme="minorEastAsia" w:hint="eastAsia"/>
          <w:lang w:eastAsia="zh-CN"/>
        </w:rPr>
        <w:t>a</w:t>
      </w:r>
      <w:r w:rsidR="00EC44B0">
        <w:rPr>
          <w:rFonts w:eastAsiaTheme="minorEastAsia" w:hint="eastAsia"/>
          <w:lang w:eastAsia="zh-CN"/>
        </w:rPr>
        <w:t>n</w:t>
      </w:r>
      <w:r w:rsidR="000F72D8">
        <w:rPr>
          <w:rFonts w:eastAsiaTheme="minorEastAsia" w:hint="eastAsia"/>
          <w:lang w:eastAsia="zh-CN"/>
        </w:rPr>
        <w:t xml:space="preserve"> </w:t>
      </w:r>
      <w:r w:rsidR="00C2123D" w:rsidRPr="00AA64C5">
        <w:t xml:space="preserve">available </w:t>
      </w:r>
      <w:r w:rsidRPr="001C0ABE">
        <w:rPr>
          <w:rFonts w:eastAsiaTheme="minorEastAsia"/>
          <w:lang w:eastAsia="zh-CN"/>
        </w:rPr>
        <w:t>SNPN</w:t>
      </w:r>
      <w:r>
        <w:rPr>
          <w:rFonts w:eastAsiaTheme="minorEastAsia" w:hint="eastAsia"/>
          <w:lang w:eastAsia="zh-CN"/>
        </w:rPr>
        <w:t xml:space="preserve">, another solution of indicate </w:t>
      </w:r>
      <w:r>
        <w:rPr>
          <w:rFonts w:eastAsiaTheme="minorEastAsia"/>
          <w:lang w:eastAsia="zh-CN"/>
        </w:rPr>
        <w:t>“</w:t>
      </w:r>
      <w:r w:rsidRPr="001C0ABE">
        <w:rPr>
          <w:rFonts w:eastAsiaTheme="minorEastAsia"/>
          <w:lang w:eastAsia="zh-CN"/>
        </w:rPr>
        <w:t>whether the SNPN allows registration attempts</w:t>
      </w:r>
      <w:r>
        <w:rPr>
          <w:rFonts w:eastAsiaTheme="minorEastAsia"/>
          <w:lang w:eastAsia="zh-CN"/>
        </w:rPr>
        <w:t>”</w:t>
      </w:r>
      <w:r>
        <w:rPr>
          <w:rFonts w:eastAsiaTheme="minorEastAsia" w:hint="eastAsia"/>
          <w:lang w:eastAsia="zh-CN"/>
        </w:rPr>
        <w:t xml:space="preserve"> could be used. </w:t>
      </w:r>
      <w:r w:rsidR="000F72D8" w:rsidRPr="00AA64C5">
        <w:t>If the UE has not found an available and allowable SNPN based on the above, the UE selects an available and allowable SNPN which broadcasts an indication that the SNPN allows registration attempts from UEs that are not explicitly configured to select the SNPN</w:t>
      </w:r>
      <w:r w:rsidR="00937E32">
        <w:rPr>
          <w:rFonts w:eastAsiaTheme="minorEastAsia" w:hint="eastAsia"/>
          <w:lang w:eastAsia="zh-CN"/>
        </w:rPr>
        <w:t>.</w:t>
      </w:r>
    </w:p>
    <w:p w:rsidR="00937E32" w:rsidRPr="00937E32" w:rsidRDefault="00937E32" w:rsidP="001C0ABE">
      <w:pPr>
        <w:pStyle w:val="a1"/>
        <w:spacing w:before="120"/>
        <w:rPr>
          <w:rFonts w:eastAsiaTheme="minorEastAsia"/>
          <w:lang w:eastAsia="zh-CN"/>
        </w:rPr>
      </w:pPr>
      <w:r>
        <w:rPr>
          <w:rFonts w:eastAsiaTheme="minorEastAsia"/>
          <w:lang w:eastAsia="zh-CN"/>
        </w:rPr>
        <w:t>T</w:t>
      </w:r>
      <w:r>
        <w:rPr>
          <w:rFonts w:eastAsiaTheme="minorEastAsia" w:hint="eastAsia"/>
          <w:lang w:eastAsia="zh-CN"/>
        </w:rPr>
        <w:t>herefore this indication could also be set for each SNPN</w:t>
      </w:r>
      <w:r w:rsidR="00B96B5A">
        <w:rPr>
          <w:rFonts w:eastAsiaTheme="minorEastAsia" w:hint="eastAsia"/>
          <w:lang w:eastAsia="zh-CN"/>
        </w:rPr>
        <w:t xml:space="preserve"> respectively</w:t>
      </w:r>
      <w:r>
        <w:rPr>
          <w:rFonts w:eastAsiaTheme="minorEastAsia" w:hint="eastAsia"/>
          <w:lang w:eastAsia="zh-CN"/>
        </w:rPr>
        <w:t>.</w:t>
      </w:r>
    </w:p>
    <w:p w:rsidR="00937E32" w:rsidRDefault="00937E32" w:rsidP="00937E32">
      <w:pPr>
        <w:pStyle w:val="a1"/>
        <w:rPr>
          <w:rFonts w:eastAsiaTheme="minorEastAsia"/>
          <w:b/>
          <w:lang w:eastAsia="zh-CN"/>
        </w:rPr>
      </w:pPr>
      <w:r w:rsidRPr="002C51F9">
        <w:rPr>
          <w:rFonts w:eastAsiaTheme="minorEastAsia" w:hint="eastAsia"/>
          <w:b/>
          <w:lang w:eastAsia="zh-CN"/>
        </w:rPr>
        <w:t xml:space="preserve">Proposal </w:t>
      </w:r>
      <w:r>
        <w:rPr>
          <w:rFonts w:eastAsiaTheme="minorEastAsia" w:hint="eastAsia"/>
          <w:b/>
          <w:lang w:eastAsia="zh-CN"/>
        </w:rPr>
        <w:t>4</w:t>
      </w:r>
      <w:r w:rsidRPr="002C51F9">
        <w:rPr>
          <w:rFonts w:eastAsiaTheme="minorEastAsia" w:hint="eastAsia"/>
          <w:b/>
          <w:lang w:eastAsia="zh-CN"/>
        </w:rPr>
        <w:t>: The i</w:t>
      </w:r>
      <w:r w:rsidRPr="002C51F9">
        <w:rPr>
          <w:b/>
        </w:rPr>
        <w:t xml:space="preserve">ndication </w:t>
      </w:r>
      <w:r w:rsidRPr="002C51F9">
        <w:rPr>
          <w:rFonts w:eastAsiaTheme="minorEastAsia" w:hint="eastAsia"/>
          <w:b/>
          <w:lang w:eastAsia="zh-CN"/>
        </w:rPr>
        <w:t>of</w:t>
      </w:r>
      <w:r w:rsidRPr="002C51F9">
        <w:rPr>
          <w:b/>
        </w:rPr>
        <w:t xml:space="preserve"> "</w:t>
      </w:r>
      <w:r w:rsidRPr="003528AF">
        <w:rPr>
          <w:b/>
        </w:rPr>
        <w:t>whether the SNPN allows registration attempts</w:t>
      </w:r>
      <w:r w:rsidRPr="002C51F9">
        <w:rPr>
          <w:b/>
        </w:rPr>
        <w:t>"</w:t>
      </w:r>
      <w:r w:rsidRPr="002C51F9">
        <w:rPr>
          <w:rFonts w:eastAsiaTheme="minorEastAsia" w:hint="eastAsia"/>
          <w:b/>
          <w:lang w:eastAsia="zh-CN"/>
        </w:rPr>
        <w:t xml:space="preserve"> </w:t>
      </w:r>
      <w:r>
        <w:rPr>
          <w:rFonts w:eastAsiaTheme="minorEastAsia" w:hint="eastAsia"/>
          <w:b/>
          <w:lang w:eastAsia="zh-CN"/>
        </w:rPr>
        <w:t>could</w:t>
      </w:r>
      <w:r w:rsidRPr="002C51F9">
        <w:rPr>
          <w:rFonts w:eastAsiaTheme="minorEastAsia" w:hint="eastAsia"/>
          <w:b/>
          <w:lang w:eastAsia="zh-CN"/>
        </w:rPr>
        <w:t xml:space="preserve"> be </w:t>
      </w:r>
      <w:r>
        <w:rPr>
          <w:rFonts w:eastAsiaTheme="minorEastAsia" w:hint="eastAsia"/>
          <w:b/>
          <w:lang w:eastAsia="zh-CN"/>
        </w:rPr>
        <w:t xml:space="preserve">optionally </w:t>
      </w:r>
      <w:r w:rsidRPr="002C51F9">
        <w:rPr>
          <w:rFonts w:eastAsiaTheme="minorEastAsia" w:hint="eastAsia"/>
          <w:b/>
          <w:lang w:eastAsia="zh-CN"/>
        </w:rPr>
        <w:t>broadcasted per SNPN.</w:t>
      </w:r>
    </w:p>
    <w:p w:rsidR="008C0E84" w:rsidRDefault="008C0E84" w:rsidP="00937E32">
      <w:pPr>
        <w:pStyle w:val="a1"/>
        <w:rPr>
          <w:rFonts w:eastAsiaTheme="minorEastAsia"/>
          <w:b/>
          <w:lang w:eastAsia="zh-CN"/>
        </w:rPr>
      </w:pPr>
    </w:p>
    <w:p w:rsidR="00DD751B" w:rsidRDefault="008C0E84" w:rsidP="008C0E84">
      <w:pPr>
        <w:pStyle w:val="a1"/>
        <w:rPr>
          <w:rFonts w:eastAsiaTheme="minorEastAsia"/>
          <w:lang w:eastAsia="zh-CN"/>
        </w:rPr>
      </w:pPr>
      <w:r>
        <w:rPr>
          <w:rFonts w:eastAsiaTheme="minorEastAsia" w:hint="eastAsia"/>
          <w:lang w:eastAsia="zh-CN"/>
        </w:rPr>
        <w:t xml:space="preserve">From the analysis above, all of the SIB contents SA2 wants to add are broadcasted per SNPN. </w:t>
      </w:r>
      <w:r w:rsidR="00176197">
        <w:rPr>
          <w:rFonts w:eastAsiaTheme="minorEastAsia" w:hint="eastAsia"/>
          <w:lang w:eastAsia="zh-CN"/>
        </w:rPr>
        <w:t xml:space="preserve">How the network broadcast these parameters could be discussed. </w:t>
      </w:r>
      <w:r w:rsidR="00176197">
        <w:rPr>
          <w:rFonts w:eastAsiaTheme="minorEastAsia"/>
          <w:lang w:eastAsia="zh-CN"/>
        </w:rPr>
        <w:t>T</w:t>
      </w:r>
      <w:r w:rsidR="00176197">
        <w:rPr>
          <w:rFonts w:eastAsiaTheme="minorEastAsia" w:hint="eastAsia"/>
          <w:lang w:eastAsia="zh-CN"/>
        </w:rPr>
        <w:t>here are 2 options to include them in the broadcast signaling:</w:t>
      </w:r>
    </w:p>
    <w:p w:rsidR="00176197" w:rsidRPr="00374149" w:rsidRDefault="00176197" w:rsidP="00374149">
      <w:pPr>
        <w:pStyle w:val="a1"/>
        <w:numPr>
          <w:ilvl w:val="2"/>
          <w:numId w:val="16"/>
        </w:numPr>
        <w:ind w:left="1134" w:hanging="425"/>
      </w:pPr>
      <w:r w:rsidRPr="00374149">
        <w:rPr>
          <w:rFonts w:hint="eastAsia"/>
        </w:rPr>
        <w:t xml:space="preserve">Option 1: Add the </w:t>
      </w:r>
      <w:bookmarkStart w:id="7" w:name="OLE_LINK3"/>
      <w:bookmarkStart w:id="8" w:name="OLE_LINK4"/>
      <w:r w:rsidRPr="00374149">
        <w:rPr>
          <w:rFonts w:hint="eastAsia"/>
        </w:rPr>
        <w:t>parameters of s</w:t>
      </w:r>
      <w:r w:rsidRPr="00374149">
        <w:t>upport</w:t>
      </w:r>
      <w:r w:rsidRPr="00374149">
        <w:rPr>
          <w:rFonts w:hint="eastAsia"/>
        </w:rPr>
        <w:t>ing</w:t>
      </w:r>
      <w:r w:rsidRPr="00374149">
        <w:t xml:space="preserve"> SNPN with subscription or credentials by a separate entity</w:t>
      </w:r>
      <w:bookmarkEnd w:id="7"/>
      <w:bookmarkEnd w:id="8"/>
      <w:r w:rsidRPr="00374149">
        <w:rPr>
          <w:rFonts w:hint="eastAsia"/>
        </w:rPr>
        <w:t xml:space="preserve"> in SIB1;</w:t>
      </w:r>
    </w:p>
    <w:p w:rsidR="00176197" w:rsidRPr="00374149" w:rsidRDefault="00176197" w:rsidP="00374149">
      <w:pPr>
        <w:pStyle w:val="a1"/>
        <w:numPr>
          <w:ilvl w:val="2"/>
          <w:numId w:val="16"/>
        </w:numPr>
        <w:ind w:left="1134" w:hanging="425"/>
      </w:pPr>
      <w:r w:rsidRPr="00374149">
        <w:rPr>
          <w:rFonts w:hint="eastAsia"/>
        </w:rPr>
        <w:t>Option 2: Define a new SIB to include the parameters of s</w:t>
      </w:r>
      <w:r w:rsidRPr="00374149">
        <w:t>upport</w:t>
      </w:r>
      <w:r w:rsidRPr="00374149">
        <w:rPr>
          <w:rFonts w:hint="eastAsia"/>
        </w:rPr>
        <w:t>ing</w:t>
      </w:r>
      <w:r w:rsidRPr="00374149">
        <w:t xml:space="preserve"> SNPN with subscription or credentials by a separate entity</w:t>
      </w:r>
      <w:r w:rsidRPr="00374149">
        <w:rPr>
          <w:rFonts w:hint="eastAsia"/>
        </w:rPr>
        <w:t>.</w:t>
      </w:r>
    </w:p>
    <w:p w:rsidR="001202F3" w:rsidRDefault="001202F3" w:rsidP="008C0E84">
      <w:pPr>
        <w:pStyle w:val="a1"/>
        <w:rPr>
          <w:rFonts w:eastAsiaTheme="minorEastAsia"/>
          <w:lang w:eastAsia="zh-CN"/>
        </w:rPr>
      </w:pPr>
      <w:r>
        <w:rPr>
          <w:rFonts w:eastAsiaTheme="minorEastAsia" w:hint="eastAsia"/>
          <w:lang w:eastAsia="zh-CN"/>
        </w:rPr>
        <w:t>For option 1,</w:t>
      </w:r>
      <w:r w:rsidR="0020617F">
        <w:rPr>
          <w:rFonts w:eastAsiaTheme="minorEastAsia" w:hint="eastAsia"/>
          <w:lang w:eastAsia="zh-CN"/>
        </w:rPr>
        <w:t xml:space="preserve"> </w:t>
      </w:r>
      <w:r w:rsidR="00337003">
        <w:rPr>
          <w:rFonts w:eastAsiaTheme="minorEastAsia" w:hint="eastAsia"/>
          <w:lang w:eastAsia="zh-CN"/>
        </w:rPr>
        <w:t xml:space="preserve">on one hand, </w:t>
      </w:r>
      <w:r w:rsidR="0020617F">
        <w:rPr>
          <w:rFonts w:eastAsiaTheme="minorEastAsia" w:hint="eastAsia"/>
          <w:lang w:eastAsia="zh-CN"/>
        </w:rPr>
        <w:t xml:space="preserve">since the </w:t>
      </w:r>
      <w:r w:rsidR="0020617F" w:rsidRPr="0020617F">
        <w:rPr>
          <w:rFonts w:eastAsiaTheme="minorEastAsia" w:hint="eastAsia"/>
          <w:i/>
          <w:lang w:eastAsia="zh-CN"/>
        </w:rPr>
        <w:t>npn-IdentityList</w:t>
      </w:r>
      <w:r w:rsidR="0020617F">
        <w:rPr>
          <w:rFonts w:eastAsiaTheme="minorEastAsia" w:hint="eastAsia"/>
          <w:lang w:eastAsia="zh-CN"/>
        </w:rPr>
        <w:t xml:space="preserve"> has already been defined for NPN in R16, the additional parameters could be </w:t>
      </w:r>
      <w:r w:rsidR="00BF4D99">
        <w:rPr>
          <w:rFonts w:eastAsiaTheme="minorEastAsia" w:hint="eastAsia"/>
          <w:lang w:eastAsia="zh-CN"/>
        </w:rPr>
        <w:t xml:space="preserve">optionally </w:t>
      </w:r>
      <w:r w:rsidR="0020617F">
        <w:rPr>
          <w:rFonts w:eastAsiaTheme="minorEastAsia" w:hint="eastAsia"/>
          <w:lang w:eastAsia="zh-CN"/>
        </w:rPr>
        <w:t>added following each npn</w:t>
      </w:r>
      <w:r w:rsidR="00BF4D99">
        <w:rPr>
          <w:rFonts w:eastAsiaTheme="minorEastAsia" w:hint="eastAsia"/>
          <w:lang w:eastAsia="zh-CN"/>
        </w:rPr>
        <w:t>-I</w:t>
      </w:r>
      <w:r w:rsidR="0020617F">
        <w:rPr>
          <w:rFonts w:eastAsiaTheme="minorEastAsia" w:hint="eastAsia"/>
          <w:lang w:eastAsia="zh-CN"/>
        </w:rPr>
        <w:t>dentity</w:t>
      </w:r>
      <w:r w:rsidR="00BF4D99">
        <w:rPr>
          <w:rFonts w:eastAsiaTheme="minorEastAsia" w:hint="eastAsia"/>
          <w:lang w:eastAsia="zh-CN"/>
        </w:rPr>
        <w:t xml:space="preserve"> of SNPN</w:t>
      </w:r>
      <w:r w:rsidR="0020617F">
        <w:rPr>
          <w:rFonts w:eastAsiaTheme="minorEastAsia" w:hint="eastAsia"/>
          <w:lang w:eastAsia="zh-CN"/>
        </w:rPr>
        <w:t xml:space="preserve">. </w:t>
      </w:r>
      <w:r w:rsidR="0020617F">
        <w:rPr>
          <w:rFonts w:eastAsiaTheme="minorEastAsia"/>
          <w:lang w:eastAsia="zh-CN"/>
        </w:rPr>
        <w:t>B</w:t>
      </w:r>
      <w:r w:rsidR="0020617F">
        <w:rPr>
          <w:rFonts w:eastAsiaTheme="minorEastAsia" w:hint="eastAsia"/>
          <w:lang w:eastAsia="zh-CN"/>
        </w:rPr>
        <w:t xml:space="preserve">ut </w:t>
      </w:r>
      <w:r w:rsidR="00396D5A">
        <w:rPr>
          <w:rFonts w:eastAsiaTheme="minorEastAsia" w:hint="eastAsia"/>
          <w:lang w:eastAsia="zh-CN"/>
        </w:rPr>
        <w:t xml:space="preserve">there is no extension marker </w:t>
      </w:r>
      <w:r w:rsidR="0020617F">
        <w:rPr>
          <w:rFonts w:eastAsiaTheme="minorEastAsia" w:hint="eastAsia"/>
          <w:lang w:eastAsia="zh-CN"/>
        </w:rPr>
        <w:t xml:space="preserve">in the IE of </w:t>
      </w:r>
      <w:r w:rsidR="0020617F" w:rsidRPr="00337003">
        <w:rPr>
          <w:rFonts w:eastAsiaTheme="minorEastAsia" w:hint="eastAsia"/>
          <w:i/>
          <w:lang w:eastAsia="zh-CN"/>
        </w:rPr>
        <w:t>NPN-Identity-r16</w:t>
      </w:r>
      <w:r w:rsidR="0020617F">
        <w:rPr>
          <w:rFonts w:eastAsiaTheme="minorEastAsia" w:hint="eastAsia"/>
          <w:lang w:eastAsia="zh-CN"/>
        </w:rPr>
        <w:t>,</w:t>
      </w:r>
      <w:r w:rsidR="00396D5A">
        <w:rPr>
          <w:rFonts w:eastAsiaTheme="minorEastAsia" w:hint="eastAsia"/>
          <w:lang w:eastAsia="zh-CN"/>
        </w:rPr>
        <w:t xml:space="preserve"> the additional parameters should be included out of the IE of </w:t>
      </w:r>
      <w:r w:rsidR="00396D5A" w:rsidRPr="00337003">
        <w:rPr>
          <w:rFonts w:eastAsiaTheme="minorEastAsia" w:hint="eastAsia"/>
          <w:i/>
          <w:lang w:eastAsia="zh-CN"/>
        </w:rPr>
        <w:t>NPN-Identity-r16</w:t>
      </w:r>
      <w:r w:rsidR="00396D5A">
        <w:rPr>
          <w:rFonts w:eastAsiaTheme="minorEastAsia" w:hint="eastAsia"/>
          <w:lang w:eastAsia="zh-CN"/>
        </w:rPr>
        <w:t xml:space="preserve">. </w:t>
      </w:r>
      <w:r w:rsidR="00396D5A">
        <w:rPr>
          <w:rFonts w:eastAsiaTheme="minorEastAsia"/>
          <w:lang w:eastAsia="zh-CN"/>
        </w:rPr>
        <w:t>A</w:t>
      </w:r>
      <w:r w:rsidR="00396D5A">
        <w:rPr>
          <w:rFonts w:eastAsiaTheme="minorEastAsia" w:hint="eastAsia"/>
          <w:lang w:eastAsia="zh-CN"/>
        </w:rPr>
        <w:t xml:space="preserve"> SNPN index may be needed to identify each SNPN</w:t>
      </w:r>
      <w:r w:rsidR="0020617F">
        <w:rPr>
          <w:rFonts w:eastAsiaTheme="minorEastAsia" w:hint="eastAsia"/>
          <w:lang w:eastAsia="zh-CN"/>
        </w:rPr>
        <w:t>.</w:t>
      </w:r>
      <w:r w:rsidR="00BF4D99">
        <w:rPr>
          <w:rFonts w:eastAsiaTheme="minorEastAsia" w:hint="eastAsia"/>
          <w:lang w:eastAsia="zh-CN"/>
        </w:rPr>
        <w:t xml:space="preserve"> </w:t>
      </w:r>
      <w:r w:rsidR="00337003">
        <w:rPr>
          <w:rFonts w:eastAsiaTheme="minorEastAsia"/>
          <w:lang w:eastAsia="zh-CN"/>
        </w:rPr>
        <w:t>O</w:t>
      </w:r>
      <w:r w:rsidR="00337003">
        <w:rPr>
          <w:rFonts w:eastAsiaTheme="minorEastAsia" w:hint="eastAsia"/>
          <w:lang w:eastAsia="zh-CN"/>
        </w:rPr>
        <w:t>n the other hand,</w:t>
      </w:r>
      <w:r w:rsidR="00C3519D">
        <w:rPr>
          <w:rFonts w:eastAsiaTheme="minorEastAsia" w:hint="eastAsia"/>
          <w:lang w:eastAsia="zh-CN"/>
        </w:rPr>
        <w:t xml:space="preserve"> to consider the size of SIB1, it is better to only include the essential content for SIB1 extension. </w:t>
      </w:r>
      <w:r w:rsidR="00242FA1">
        <w:rPr>
          <w:rFonts w:eastAsiaTheme="minorEastAsia" w:hint="eastAsia"/>
          <w:lang w:eastAsia="zh-CN"/>
        </w:rPr>
        <w:t xml:space="preserve">The R17 eNPN specific SIB enhancement of </w:t>
      </w:r>
      <w:r w:rsidR="00242FA1">
        <w:rPr>
          <w:rFonts w:eastAsia="宋体" w:cs="Arial" w:hint="eastAsia"/>
          <w:sz w:val="22"/>
          <w:szCs w:val="22"/>
          <w:lang w:eastAsia="zh-CN"/>
        </w:rPr>
        <w:t>s</w:t>
      </w:r>
      <w:r w:rsidR="00242FA1" w:rsidRPr="006D3DE9">
        <w:rPr>
          <w:rFonts w:eastAsia="宋体" w:cs="Arial"/>
          <w:sz w:val="22"/>
          <w:szCs w:val="22"/>
          <w:lang w:eastAsia="zh-CN"/>
        </w:rPr>
        <w:t>upport</w:t>
      </w:r>
      <w:r w:rsidR="00242FA1" w:rsidRPr="006D3DE9">
        <w:rPr>
          <w:rFonts w:eastAsia="宋体" w:cs="Arial" w:hint="eastAsia"/>
          <w:sz w:val="22"/>
          <w:szCs w:val="22"/>
          <w:lang w:eastAsia="zh-CN"/>
        </w:rPr>
        <w:t>ing</w:t>
      </w:r>
      <w:r w:rsidR="00242FA1" w:rsidRPr="006D3DE9">
        <w:rPr>
          <w:rFonts w:eastAsia="宋体" w:cs="Arial"/>
          <w:sz w:val="22"/>
          <w:szCs w:val="22"/>
          <w:lang w:eastAsia="zh-CN"/>
        </w:rPr>
        <w:t xml:space="preserve"> SNPN with subscription or credentials by a separate entity</w:t>
      </w:r>
      <w:r w:rsidR="00242FA1">
        <w:rPr>
          <w:rFonts w:eastAsiaTheme="minorEastAsia" w:hint="eastAsia"/>
          <w:lang w:eastAsia="zh-CN"/>
        </w:rPr>
        <w:t xml:space="preserve"> may include many parameters which are not </w:t>
      </w:r>
      <w:r w:rsidR="00242FA1">
        <w:rPr>
          <w:rFonts w:eastAsiaTheme="minorEastAsia"/>
          <w:lang w:eastAsia="zh-CN"/>
        </w:rPr>
        <w:t>essential</w:t>
      </w:r>
      <w:r w:rsidR="001D2348">
        <w:rPr>
          <w:rFonts w:eastAsiaTheme="minorEastAsia" w:hint="eastAsia"/>
          <w:lang w:eastAsia="zh-CN"/>
        </w:rPr>
        <w:t>.</w:t>
      </w:r>
    </w:p>
    <w:p w:rsidR="0020617F" w:rsidRPr="0020617F" w:rsidRDefault="0020617F" w:rsidP="002061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0617F">
        <w:rPr>
          <w:rFonts w:ascii="Courier New" w:hAnsi="Courier New"/>
          <w:noProof/>
          <w:sz w:val="16"/>
          <w:szCs w:val="20"/>
          <w:lang w:val="en-GB" w:eastAsia="en-GB"/>
        </w:rPr>
        <w:t xml:space="preserve">NPN-Identity-r16 ::=             </w:t>
      </w:r>
      <w:r w:rsidRPr="0020617F">
        <w:rPr>
          <w:rFonts w:ascii="Courier New" w:hAnsi="Courier New"/>
          <w:noProof/>
          <w:color w:val="993366"/>
          <w:sz w:val="16"/>
          <w:szCs w:val="20"/>
          <w:lang w:val="en-GB" w:eastAsia="en-GB"/>
        </w:rPr>
        <w:t>CHOICE</w:t>
      </w:r>
      <w:r w:rsidRPr="0020617F">
        <w:rPr>
          <w:rFonts w:ascii="Courier New" w:hAnsi="Courier New"/>
          <w:noProof/>
          <w:sz w:val="16"/>
          <w:szCs w:val="20"/>
          <w:lang w:val="en-GB" w:eastAsia="en-GB"/>
        </w:rPr>
        <w:t xml:space="preserve"> {</w:t>
      </w:r>
    </w:p>
    <w:p w:rsidR="0020617F" w:rsidRPr="0020617F" w:rsidRDefault="0020617F" w:rsidP="002061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0617F">
        <w:rPr>
          <w:rFonts w:ascii="Courier New" w:hAnsi="Courier New"/>
          <w:noProof/>
          <w:sz w:val="16"/>
          <w:szCs w:val="20"/>
          <w:lang w:val="en-GB" w:eastAsia="en-GB"/>
        </w:rPr>
        <w:t xml:space="preserve">    pni-npn-r16                      </w:t>
      </w:r>
      <w:r w:rsidRPr="0020617F">
        <w:rPr>
          <w:rFonts w:ascii="Courier New" w:hAnsi="Courier New"/>
          <w:noProof/>
          <w:color w:val="993366"/>
          <w:sz w:val="16"/>
          <w:szCs w:val="20"/>
          <w:lang w:val="en-GB" w:eastAsia="en-GB"/>
        </w:rPr>
        <w:t>SEQUENCE</w:t>
      </w:r>
      <w:r w:rsidRPr="0020617F">
        <w:rPr>
          <w:rFonts w:ascii="Courier New" w:hAnsi="Courier New"/>
          <w:noProof/>
          <w:sz w:val="16"/>
          <w:szCs w:val="20"/>
          <w:lang w:val="en-GB" w:eastAsia="en-GB"/>
        </w:rPr>
        <w:t xml:space="preserve"> {</w:t>
      </w:r>
    </w:p>
    <w:p w:rsidR="0020617F" w:rsidRPr="0020617F" w:rsidRDefault="0020617F" w:rsidP="002061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0617F">
        <w:rPr>
          <w:rFonts w:ascii="Courier New" w:hAnsi="Courier New"/>
          <w:noProof/>
          <w:sz w:val="16"/>
          <w:szCs w:val="20"/>
          <w:lang w:val="en-GB" w:eastAsia="en-GB"/>
        </w:rPr>
        <w:t xml:space="preserve">        plmn-Identity-r16                PLMN-Identity,</w:t>
      </w:r>
    </w:p>
    <w:p w:rsidR="0020617F" w:rsidRPr="0020617F" w:rsidRDefault="0020617F" w:rsidP="002061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0617F">
        <w:rPr>
          <w:rFonts w:ascii="Courier New" w:hAnsi="Courier New"/>
          <w:noProof/>
          <w:sz w:val="16"/>
          <w:szCs w:val="20"/>
          <w:lang w:val="en-GB" w:eastAsia="en-GB"/>
        </w:rPr>
        <w:t xml:space="preserve">        cag-IdentityList-r16             </w:t>
      </w:r>
      <w:r w:rsidRPr="0020617F">
        <w:rPr>
          <w:rFonts w:ascii="Courier New" w:hAnsi="Courier New"/>
          <w:noProof/>
          <w:color w:val="993366"/>
          <w:sz w:val="16"/>
          <w:szCs w:val="20"/>
          <w:lang w:val="en-GB" w:eastAsia="en-GB"/>
        </w:rPr>
        <w:t>SEQUENCE</w:t>
      </w:r>
      <w:r w:rsidRPr="0020617F">
        <w:rPr>
          <w:rFonts w:ascii="Courier New" w:hAnsi="Courier New"/>
          <w:noProof/>
          <w:sz w:val="16"/>
          <w:szCs w:val="20"/>
          <w:lang w:val="en-GB" w:eastAsia="en-GB"/>
        </w:rPr>
        <w:t xml:space="preserve"> (</w:t>
      </w:r>
      <w:r w:rsidRPr="0020617F">
        <w:rPr>
          <w:rFonts w:ascii="Courier New" w:hAnsi="Courier New"/>
          <w:noProof/>
          <w:color w:val="993366"/>
          <w:sz w:val="16"/>
          <w:szCs w:val="20"/>
          <w:lang w:val="en-GB" w:eastAsia="en-GB"/>
        </w:rPr>
        <w:t>SIZE</w:t>
      </w:r>
      <w:r w:rsidRPr="0020617F">
        <w:rPr>
          <w:rFonts w:ascii="Courier New" w:hAnsi="Courier New"/>
          <w:noProof/>
          <w:sz w:val="16"/>
          <w:szCs w:val="20"/>
          <w:lang w:val="en-GB" w:eastAsia="en-GB"/>
        </w:rPr>
        <w:t xml:space="preserve"> (1..maxNPN-r16))</w:t>
      </w:r>
      <w:r w:rsidRPr="0020617F">
        <w:rPr>
          <w:rFonts w:ascii="Courier New" w:hAnsi="Courier New"/>
          <w:noProof/>
          <w:color w:val="993366"/>
          <w:sz w:val="16"/>
          <w:szCs w:val="20"/>
          <w:lang w:val="en-GB" w:eastAsia="en-GB"/>
        </w:rPr>
        <w:t xml:space="preserve"> OF</w:t>
      </w:r>
      <w:r w:rsidRPr="0020617F">
        <w:rPr>
          <w:rFonts w:ascii="Courier New" w:hAnsi="Courier New"/>
          <w:noProof/>
          <w:sz w:val="16"/>
          <w:szCs w:val="20"/>
          <w:lang w:val="en-GB" w:eastAsia="en-GB"/>
        </w:rPr>
        <w:t xml:space="preserve"> CAG-IdentityInfo-r16</w:t>
      </w:r>
    </w:p>
    <w:p w:rsidR="0020617F" w:rsidRPr="0020617F" w:rsidRDefault="0020617F" w:rsidP="002061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0617F">
        <w:rPr>
          <w:rFonts w:ascii="Courier New" w:hAnsi="Courier New"/>
          <w:noProof/>
          <w:sz w:val="16"/>
          <w:szCs w:val="20"/>
          <w:lang w:val="en-GB" w:eastAsia="en-GB"/>
        </w:rPr>
        <w:t xml:space="preserve">    },</w:t>
      </w:r>
    </w:p>
    <w:p w:rsidR="0020617F" w:rsidRPr="0020617F" w:rsidRDefault="0020617F" w:rsidP="002061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0617F">
        <w:rPr>
          <w:rFonts w:ascii="Courier New" w:hAnsi="Courier New"/>
          <w:noProof/>
          <w:sz w:val="16"/>
          <w:szCs w:val="20"/>
          <w:lang w:val="en-GB" w:eastAsia="en-GB"/>
        </w:rPr>
        <w:t xml:space="preserve">    snpn-r16                         </w:t>
      </w:r>
      <w:r w:rsidRPr="0020617F">
        <w:rPr>
          <w:rFonts w:ascii="Courier New" w:hAnsi="Courier New"/>
          <w:noProof/>
          <w:color w:val="993366"/>
          <w:sz w:val="16"/>
          <w:szCs w:val="20"/>
          <w:lang w:val="en-GB" w:eastAsia="en-GB"/>
        </w:rPr>
        <w:t>SEQUENCE</w:t>
      </w:r>
      <w:r w:rsidRPr="0020617F">
        <w:rPr>
          <w:rFonts w:ascii="Courier New" w:hAnsi="Courier New"/>
          <w:noProof/>
          <w:sz w:val="16"/>
          <w:szCs w:val="20"/>
          <w:lang w:val="en-GB" w:eastAsia="en-GB"/>
        </w:rPr>
        <w:t xml:space="preserve"> {</w:t>
      </w:r>
    </w:p>
    <w:p w:rsidR="0020617F" w:rsidRPr="0020617F" w:rsidRDefault="0020617F" w:rsidP="002061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0617F">
        <w:rPr>
          <w:rFonts w:ascii="Courier New" w:hAnsi="Courier New"/>
          <w:noProof/>
          <w:sz w:val="16"/>
          <w:szCs w:val="20"/>
          <w:lang w:val="en-GB" w:eastAsia="en-GB"/>
        </w:rPr>
        <w:t xml:space="preserve">        plmn-Identity                    PLMN-Identity,</w:t>
      </w:r>
    </w:p>
    <w:p w:rsidR="0020617F" w:rsidRPr="0020617F" w:rsidRDefault="0020617F" w:rsidP="002061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0617F">
        <w:rPr>
          <w:rFonts w:ascii="Courier New" w:hAnsi="Courier New"/>
          <w:noProof/>
          <w:sz w:val="16"/>
          <w:szCs w:val="20"/>
          <w:lang w:val="en-GB" w:eastAsia="en-GB"/>
        </w:rPr>
        <w:t xml:space="preserve">        nid-List-r16                     </w:t>
      </w:r>
      <w:r w:rsidRPr="0020617F">
        <w:rPr>
          <w:rFonts w:ascii="Courier New" w:hAnsi="Courier New"/>
          <w:noProof/>
          <w:color w:val="993366"/>
          <w:sz w:val="16"/>
          <w:szCs w:val="20"/>
          <w:lang w:val="en-GB" w:eastAsia="en-GB"/>
        </w:rPr>
        <w:t>SEQUENCE</w:t>
      </w:r>
      <w:r w:rsidRPr="0020617F">
        <w:rPr>
          <w:rFonts w:ascii="Courier New" w:hAnsi="Courier New"/>
          <w:noProof/>
          <w:sz w:val="16"/>
          <w:szCs w:val="20"/>
          <w:lang w:val="en-GB" w:eastAsia="en-GB"/>
        </w:rPr>
        <w:t xml:space="preserve"> (</w:t>
      </w:r>
      <w:r w:rsidRPr="0020617F">
        <w:rPr>
          <w:rFonts w:ascii="Courier New" w:hAnsi="Courier New"/>
          <w:noProof/>
          <w:color w:val="993366"/>
          <w:sz w:val="16"/>
          <w:szCs w:val="20"/>
          <w:lang w:val="en-GB" w:eastAsia="en-GB"/>
        </w:rPr>
        <w:t>SIZE</w:t>
      </w:r>
      <w:r w:rsidRPr="0020617F">
        <w:rPr>
          <w:rFonts w:ascii="Courier New" w:hAnsi="Courier New"/>
          <w:noProof/>
          <w:sz w:val="16"/>
          <w:szCs w:val="20"/>
          <w:lang w:val="en-GB" w:eastAsia="en-GB"/>
        </w:rPr>
        <w:t xml:space="preserve"> (1..maxNPN-r16))</w:t>
      </w:r>
      <w:r w:rsidRPr="0020617F">
        <w:rPr>
          <w:rFonts w:ascii="Courier New" w:hAnsi="Courier New"/>
          <w:noProof/>
          <w:color w:val="993366"/>
          <w:sz w:val="16"/>
          <w:szCs w:val="20"/>
          <w:lang w:val="en-GB" w:eastAsia="en-GB"/>
        </w:rPr>
        <w:t xml:space="preserve"> OF</w:t>
      </w:r>
      <w:r w:rsidRPr="0020617F">
        <w:rPr>
          <w:rFonts w:ascii="Courier New" w:hAnsi="Courier New"/>
          <w:noProof/>
          <w:sz w:val="16"/>
          <w:szCs w:val="20"/>
          <w:lang w:val="en-GB" w:eastAsia="en-GB"/>
        </w:rPr>
        <w:t xml:space="preserve"> NID-r16</w:t>
      </w:r>
    </w:p>
    <w:p w:rsidR="0020617F" w:rsidRPr="0020617F" w:rsidRDefault="0020617F" w:rsidP="002061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0617F">
        <w:rPr>
          <w:rFonts w:ascii="Courier New" w:hAnsi="Courier New"/>
          <w:noProof/>
          <w:sz w:val="16"/>
          <w:szCs w:val="20"/>
          <w:lang w:val="en-GB" w:eastAsia="en-GB"/>
        </w:rPr>
        <w:t xml:space="preserve">    }</w:t>
      </w:r>
    </w:p>
    <w:p w:rsidR="0020617F" w:rsidRDefault="0020617F" w:rsidP="0020617F">
      <w:pPr>
        <w:pStyle w:val="a1"/>
        <w:rPr>
          <w:rFonts w:eastAsiaTheme="minorEastAsia"/>
          <w:lang w:eastAsia="zh-CN"/>
        </w:rPr>
      </w:pPr>
      <w:r w:rsidRPr="0020617F">
        <w:rPr>
          <w:rFonts w:eastAsia="Times New Roman"/>
          <w:szCs w:val="20"/>
          <w:lang w:val="en-GB" w:eastAsia="ja-JP"/>
        </w:rPr>
        <w:t>}</w:t>
      </w:r>
    </w:p>
    <w:p w:rsidR="008C0E84" w:rsidRDefault="00C3519D" w:rsidP="008C0E84">
      <w:pPr>
        <w:pStyle w:val="a1"/>
        <w:rPr>
          <w:rFonts w:eastAsia="宋体" w:cs="Arial"/>
          <w:sz w:val="22"/>
          <w:szCs w:val="22"/>
          <w:lang w:eastAsia="zh-CN"/>
        </w:rPr>
      </w:pPr>
      <w:r>
        <w:rPr>
          <w:rFonts w:eastAsiaTheme="minorEastAsia" w:hint="eastAsia"/>
          <w:lang w:eastAsia="zh-CN"/>
        </w:rPr>
        <w:t xml:space="preserve">For option 2, since </w:t>
      </w:r>
      <w:bookmarkStart w:id="9" w:name="OLE_LINK5"/>
      <w:bookmarkStart w:id="10" w:name="OLE_LINK6"/>
      <w:r>
        <w:rPr>
          <w:rFonts w:eastAsiaTheme="minorEastAsia" w:hint="eastAsia"/>
          <w:lang w:eastAsia="zh-CN"/>
        </w:rPr>
        <w:t xml:space="preserve">the R17 eNPN specific SIB enhancement of </w:t>
      </w:r>
      <w:r>
        <w:rPr>
          <w:rFonts w:eastAsia="宋体" w:cs="Arial" w:hint="eastAsia"/>
          <w:sz w:val="22"/>
          <w:szCs w:val="22"/>
          <w:lang w:eastAsia="zh-CN"/>
        </w:rPr>
        <w:t>s</w:t>
      </w:r>
      <w:r w:rsidRPr="006D3DE9">
        <w:rPr>
          <w:rFonts w:eastAsia="宋体" w:cs="Arial"/>
          <w:sz w:val="22"/>
          <w:szCs w:val="22"/>
          <w:lang w:eastAsia="zh-CN"/>
        </w:rPr>
        <w:t>upport</w:t>
      </w:r>
      <w:r w:rsidRPr="006D3DE9">
        <w:rPr>
          <w:rFonts w:eastAsia="宋体" w:cs="Arial" w:hint="eastAsia"/>
          <w:sz w:val="22"/>
          <w:szCs w:val="22"/>
          <w:lang w:eastAsia="zh-CN"/>
        </w:rPr>
        <w:t>ing</w:t>
      </w:r>
      <w:r w:rsidRPr="006D3DE9">
        <w:rPr>
          <w:rFonts w:eastAsia="宋体" w:cs="Arial"/>
          <w:sz w:val="22"/>
          <w:szCs w:val="22"/>
          <w:lang w:eastAsia="zh-CN"/>
        </w:rPr>
        <w:t xml:space="preserve"> SNPN with subscription or credentials by a separate entity</w:t>
      </w:r>
      <w:r>
        <w:rPr>
          <w:rFonts w:eastAsiaTheme="minorEastAsia" w:hint="eastAsia"/>
          <w:lang w:eastAsia="zh-CN"/>
        </w:rPr>
        <w:t xml:space="preserve"> may include many parameters which are not </w:t>
      </w:r>
      <w:r>
        <w:rPr>
          <w:rFonts w:eastAsiaTheme="minorEastAsia"/>
          <w:lang w:eastAsia="zh-CN"/>
        </w:rPr>
        <w:t>essential</w:t>
      </w:r>
      <w:r>
        <w:rPr>
          <w:rFonts w:eastAsiaTheme="minorEastAsia" w:hint="eastAsia"/>
          <w:lang w:eastAsia="zh-CN"/>
        </w:rPr>
        <w:t xml:space="preserve"> </w:t>
      </w:r>
      <w:bookmarkEnd w:id="9"/>
      <w:bookmarkEnd w:id="10"/>
      <w:r>
        <w:rPr>
          <w:rFonts w:eastAsiaTheme="minorEastAsia" w:hint="eastAsia"/>
          <w:lang w:eastAsia="zh-CN"/>
        </w:rPr>
        <w:t>for the UE, a new SIB could be defined to include such content</w:t>
      </w:r>
      <w:r>
        <w:rPr>
          <w:rFonts w:eastAsia="宋体" w:cs="Arial" w:hint="eastAsia"/>
          <w:sz w:val="22"/>
          <w:szCs w:val="22"/>
          <w:lang w:eastAsia="zh-CN"/>
        </w:rPr>
        <w:t>.</w:t>
      </w:r>
      <w:r w:rsidR="00213874">
        <w:rPr>
          <w:rFonts w:eastAsia="宋体" w:cs="Arial" w:hint="eastAsia"/>
          <w:sz w:val="22"/>
          <w:szCs w:val="22"/>
          <w:lang w:eastAsia="zh-CN"/>
        </w:rPr>
        <w:t xml:space="preserve"> If there is no </w:t>
      </w:r>
      <w:r w:rsidR="00213874" w:rsidRPr="006D3DE9">
        <w:rPr>
          <w:rFonts w:eastAsia="宋体" w:cs="Arial"/>
          <w:sz w:val="22"/>
          <w:szCs w:val="22"/>
          <w:lang w:eastAsia="zh-CN"/>
        </w:rPr>
        <w:t>separate entity</w:t>
      </w:r>
      <w:r w:rsidR="00213874">
        <w:rPr>
          <w:rFonts w:eastAsia="宋体" w:cs="Arial" w:hint="eastAsia"/>
          <w:sz w:val="22"/>
          <w:szCs w:val="22"/>
          <w:lang w:eastAsia="zh-CN"/>
        </w:rPr>
        <w:t xml:space="preserve"> for </w:t>
      </w:r>
      <w:r w:rsidR="00213874" w:rsidRPr="006D3DE9">
        <w:rPr>
          <w:rFonts w:eastAsia="宋体" w:cs="Arial"/>
          <w:sz w:val="22"/>
          <w:szCs w:val="22"/>
          <w:lang w:eastAsia="zh-CN"/>
        </w:rPr>
        <w:t xml:space="preserve">SNPN </w:t>
      </w:r>
      <w:r w:rsidR="00213874">
        <w:rPr>
          <w:rFonts w:eastAsia="宋体" w:cs="Arial" w:hint="eastAsia"/>
          <w:sz w:val="22"/>
          <w:szCs w:val="22"/>
          <w:lang w:eastAsia="zh-CN"/>
        </w:rPr>
        <w:t>external</w:t>
      </w:r>
      <w:r w:rsidR="00213874" w:rsidRPr="006D3DE9">
        <w:rPr>
          <w:rFonts w:eastAsia="宋体" w:cs="Arial"/>
          <w:sz w:val="22"/>
          <w:szCs w:val="22"/>
          <w:lang w:eastAsia="zh-CN"/>
        </w:rPr>
        <w:t xml:space="preserve"> subscription or credentials</w:t>
      </w:r>
      <w:r w:rsidR="00213874">
        <w:rPr>
          <w:rFonts w:eastAsia="宋体" w:cs="Arial" w:hint="eastAsia"/>
          <w:sz w:val="22"/>
          <w:szCs w:val="22"/>
          <w:lang w:eastAsia="zh-CN"/>
        </w:rPr>
        <w:t>, the new SIB will not be broadcasted by the network.</w:t>
      </w:r>
      <w:r w:rsidR="004B5967">
        <w:rPr>
          <w:rFonts w:eastAsia="宋体" w:cs="Arial" w:hint="eastAsia"/>
          <w:sz w:val="22"/>
          <w:szCs w:val="22"/>
          <w:lang w:eastAsia="zh-CN"/>
        </w:rPr>
        <w:t xml:space="preserve"> </w:t>
      </w:r>
      <w:r w:rsidR="008C0E84">
        <w:rPr>
          <w:rFonts w:eastAsiaTheme="minorEastAsia"/>
          <w:lang w:eastAsia="zh-CN"/>
        </w:rPr>
        <w:t>S</w:t>
      </w:r>
      <w:r w:rsidR="008C0E84">
        <w:rPr>
          <w:rFonts w:eastAsiaTheme="minorEastAsia" w:hint="eastAsia"/>
          <w:lang w:eastAsia="zh-CN"/>
        </w:rPr>
        <w:t xml:space="preserve">ince the SNPN index could </w:t>
      </w:r>
      <w:r w:rsidR="004B5967">
        <w:rPr>
          <w:rFonts w:eastAsiaTheme="minorEastAsia" w:hint="eastAsia"/>
          <w:lang w:eastAsia="zh-CN"/>
        </w:rPr>
        <w:t xml:space="preserve">already </w:t>
      </w:r>
      <w:r w:rsidR="008C0E84">
        <w:rPr>
          <w:rFonts w:eastAsiaTheme="minorEastAsia" w:hint="eastAsia"/>
          <w:lang w:eastAsia="zh-CN"/>
        </w:rPr>
        <w:t>be calculated by receiving SIB1 and the rule is defined in R16,</w:t>
      </w:r>
      <w:r w:rsidR="00A87CF6">
        <w:rPr>
          <w:rFonts w:eastAsia="宋体" w:cs="Arial" w:hint="eastAsia"/>
          <w:sz w:val="22"/>
          <w:szCs w:val="22"/>
          <w:lang w:eastAsia="zh-CN"/>
        </w:rPr>
        <w:t xml:space="preserve"> the SNPN index </w:t>
      </w:r>
      <w:r w:rsidR="00A87CF6" w:rsidRPr="00A87CF6">
        <w:rPr>
          <w:rFonts w:eastAsia="宋体" w:cs="Arial" w:hint="eastAsia"/>
          <w:sz w:val="22"/>
          <w:szCs w:val="22"/>
          <w:lang w:eastAsia="zh-CN"/>
        </w:rPr>
        <w:t xml:space="preserve">can be </w:t>
      </w:r>
      <w:r w:rsidR="009A11B9">
        <w:rPr>
          <w:rFonts w:eastAsia="宋体" w:cs="Arial" w:hint="eastAsia"/>
          <w:sz w:val="22"/>
          <w:szCs w:val="22"/>
          <w:lang w:eastAsia="zh-CN"/>
        </w:rPr>
        <w:t xml:space="preserve">directly </w:t>
      </w:r>
      <w:r w:rsidR="00A87CF6" w:rsidRPr="00A87CF6">
        <w:rPr>
          <w:rFonts w:eastAsia="宋体" w:cs="Arial" w:hint="eastAsia"/>
          <w:sz w:val="22"/>
          <w:szCs w:val="22"/>
          <w:lang w:eastAsia="zh-CN"/>
        </w:rPr>
        <w:t>used to identify each SNPN</w:t>
      </w:r>
      <w:r w:rsidR="002A0600">
        <w:rPr>
          <w:rFonts w:eastAsia="宋体" w:cs="Arial" w:hint="eastAsia"/>
          <w:sz w:val="22"/>
          <w:szCs w:val="22"/>
          <w:lang w:eastAsia="zh-CN"/>
        </w:rPr>
        <w:t xml:space="preserve"> in the new SIB</w:t>
      </w:r>
      <w:r w:rsidR="008C0E84" w:rsidRPr="00A87CF6">
        <w:rPr>
          <w:rFonts w:eastAsia="宋体" w:cs="Arial" w:hint="eastAsia"/>
          <w:sz w:val="22"/>
          <w:szCs w:val="22"/>
          <w:lang w:eastAsia="zh-CN"/>
        </w:rPr>
        <w:t>.</w:t>
      </w:r>
    </w:p>
    <w:p w:rsidR="00874C42" w:rsidRPr="00A87CF6" w:rsidRDefault="00043A4D" w:rsidP="008C0E84">
      <w:pPr>
        <w:pStyle w:val="a1"/>
        <w:rPr>
          <w:rFonts w:eastAsia="宋体" w:cs="Arial"/>
          <w:sz w:val="22"/>
          <w:szCs w:val="22"/>
          <w:lang w:eastAsia="zh-CN"/>
        </w:rPr>
      </w:pPr>
      <w:r>
        <w:rPr>
          <w:rFonts w:eastAsia="宋体" w:cs="Arial" w:hint="eastAsia"/>
          <w:sz w:val="22"/>
          <w:szCs w:val="22"/>
          <w:lang w:eastAsia="zh-CN"/>
        </w:rPr>
        <w:lastRenderedPageBreak/>
        <w:t>C</w:t>
      </w:r>
      <w:r w:rsidR="00874C42">
        <w:rPr>
          <w:rFonts w:eastAsia="宋体" w:cs="Arial" w:hint="eastAsia"/>
          <w:sz w:val="22"/>
          <w:szCs w:val="22"/>
          <w:lang w:eastAsia="zh-CN"/>
        </w:rPr>
        <w:t xml:space="preserve">ompare the options above, </w:t>
      </w:r>
      <w:r w:rsidR="00324514">
        <w:rPr>
          <w:rFonts w:eastAsia="宋体" w:cs="Arial" w:hint="eastAsia"/>
          <w:sz w:val="22"/>
          <w:szCs w:val="22"/>
          <w:lang w:eastAsia="zh-CN"/>
        </w:rPr>
        <w:t>considering the size and essence of the new parameters</w:t>
      </w:r>
      <w:r w:rsidR="005F1CBB">
        <w:rPr>
          <w:rFonts w:eastAsia="宋体" w:cs="Arial" w:hint="eastAsia"/>
          <w:sz w:val="22"/>
          <w:szCs w:val="22"/>
          <w:lang w:eastAsia="zh-CN"/>
        </w:rPr>
        <w:t xml:space="preserve"> of s</w:t>
      </w:r>
      <w:r w:rsidR="005F1CBB" w:rsidRPr="006D3DE9">
        <w:rPr>
          <w:rFonts w:eastAsia="宋体" w:cs="Arial"/>
          <w:sz w:val="22"/>
          <w:szCs w:val="22"/>
          <w:lang w:eastAsia="zh-CN"/>
        </w:rPr>
        <w:t>upport</w:t>
      </w:r>
      <w:r w:rsidR="005F1CBB" w:rsidRPr="006D3DE9">
        <w:rPr>
          <w:rFonts w:eastAsia="宋体" w:cs="Arial" w:hint="eastAsia"/>
          <w:sz w:val="22"/>
          <w:szCs w:val="22"/>
          <w:lang w:eastAsia="zh-CN"/>
        </w:rPr>
        <w:t>ing</w:t>
      </w:r>
      <w:r w:rsidR="005F1CBB" w:rsidRPr="006D3DE9">
        <w:rPr>
          <w:rFonts w:eastAsia="宋体" w:cs="Arial"/>
          <w:sz w:val="22"/>
          <w:szCs w:val="22"/>
          <w:lang w:eastAsia="zh-CN"/>
        </w:rPr>
        <w:t xml:space="preserve"> SNPN with subscription or credentials by a separate entity</w:t>
      </w:r>
      <w:r w:rsidR="005F1CBB">
        <w:rPr>
          <w:rFonts w:eastAsia="宋体" w:cs="Arial" w:hint="eastAsia"/>
          <w:sz w:val="22"/>
          <w:szCs w:val="22"/>
          <w:lang w:eastAsia="zh-CN"/>
        </w:rPr>
        <w:t xml:space="preserve">, </w:t>
      </w:r>
      <w:r w:rsidR="00874C42">
        <w:rPr>
          <w:rFonts w:eastAsia="宋体" w:cs="Arial" w:hint="eastAsia"/>
          <w:sz w:val="22"/>
          <w:szCs w:val="22"/>
          <w:lang w:eastAsia="zh-CN"/>
        </w:rPr>
        <w:t>option 2 of introducing a new SIB seems preferable.</w:t>
      </w:r>
    </w:p>
    <w:p w:rsidR="00121028" w:rsidRPr="0073532C" w:rsidRDefault="00121028" w:rsidP="00121028">
      <w:pPr>
        <w:pStyle w:val="a1"/>
        <w:rPr>
          <w:rFonts w:eastAsiaTheme="minorEastAsia"/>
          <w:b/>
          <w:lang w:eastAsia="zh-CN"/>
        </w:rPr>
      </w:pPr>
      <w:r w:rsidRPr="002C51F9">
        <w:rPr>
          <w:rFonts w:eastAsiaTheme="minorEastAsia" w:hint="eastAsia"/>
          <w:b/>
          <w:lang w:eastAsia="zh-CN"/>
        </w:rPr>
        <w:t xml:space="preserve">Proposal </w:t>
      </w:r>
      <w:r>
        <w:rPr>
          <w:rFonts w:eastAsiaTheme="minorEastAsia" w:hint="eastAsia"/>
          <w:b/>
          <w:lang w:eastAsia="zh-CN"/>
        </w:rPr>
        <w:t>5</w:t>
      </w:r>
      <w:r w:rsidRPr="002C51F9">
        <w:rPr>
          <w:rFonts w:eastAsiaTheme="minorEastAsia" w:hint="eastAsia"/>
          <w:b/>
          <w:lang w:eastAsia="zh-CN"/>
        </w:rPr>
        <w:t xml:space="preserve">: </w:t>
      </w:r>
      <w:r>
        <w:rPr>
          <w:rFonts w:eastAsiaTheme="minorEastAsia" w:hint="eastAsia"/>
          <w:b/>
          <w:lang w:eastAsia="zh-CN"/>
        </w:rPr>
        <w:t xml:space="preserve">Define a new SIB to include the </w:t>
      </w:r>
      <w:r w:rsidR="004113BD">
        <w:rPr>
          <w:rFonts w:eastAsiaTheme="minorEastAsia" w:hint="eastAsia"/>
          <w:b/>
          <w:lang w:eastAsia="zh-CN"/>
        </w:rPr>
        <w:t xml:space="preserve">R17 eNPN related </w:t>
      </w:r>
      <w:r>
        <w:rPr>
          <w:rFonts w:eastAsiaTheme="minorEastAsia" w:hint="eastAsia"/>
          <w:b/>
          <w:lang w:eastAsia="zh-CN"/>
        </w:rPr>
        <w:t xml:space="preserve">indications and the </w:t>
      </w:r>
      <w:r w:rsidRPr="0073532C">
        <w:rPr>
          <w:rFonts w:eastAsiaTheme="minorEastAsia"/>
          <w:b/>
          <w:lang w:eastAsia="zh-CN"/>
        </w:rPr>
        <w:t>Group IDs</w:t>
      </w:r>
      <w:r w:rsidRPr="0073532C">
        <w:rPr>
          <w:rFonts w:eastAsiaTheme="minorEastAsia" w:hint="eastAsia"/>
          <w:b/>
          <w:lang w:eastAsia="zh-CN"/>
        </w:rPr>
        <w:t xml:space="preserve"> </w:t>
      </w:r>
      <w:r w:rsidR="0073532C" w:rsidRPr="0073532C">
        <w:rPr>
          <w:rFonts w:eastAsiaTheme="minorEastAsia" w:hint="eastAsia"/>
          <w:b/>
          <w:lang w:eastAsia="zh-CN"/>
        </w:rPr>
        <w:t>of s</w:t>
      </w:r>
      <w:r w:rsidR="0073532C" w:rsidRPr="0073532C">
        <w:rPr>
          <w:rFonts w:eastAsiaTheme="minorEastAsia"/>
          <w:b/>
          <w:lang w:eastAsia="zh-CN"/>
        </w:rPr>
        <w:t>upport</w:t>
      </w:r>
      <w:r w:rsidR="0073532C" w:rsidRPr="0073532C">
        <w:rPr>
          <w:rFonts w:eastAsiaTheme="minorEastAsia" w:hint="eastAsia"/>
          <w:b/>
          <w:lang w:eastAsia="zh-CN"/>
        </w:rPr>
        <w:t>ing</w:t>
      </w:r>
      <w:r w:rsidR="0073532C" w:rsidRPr="0073532C">
        <w:rPr>
          <w:rFonts w:eastAsiaTheme="minorEastAsia"/>
          <w:b/>
          <w:lang w:eastAsia="zh-CN"/>
        </w:rPr>
        <w:t xml:space="preserve"> SNPN with subscription or credentials by a separate entity</w:t>
      </w:r>
      <w:r w:rsidR="0073532C" w:rsidRPr="0073532C">
        <w:rPr>
          <w:rFonts w:eastAsiaTheme="minorEastAsia" w:hint="eastAsia"/>
          <w:b/>
          <w:lang w:eastAsia="zh-CN"/>
        </w:rPr>
        <w:t xml:space="preserve"> </w:t>
      </w:r>
      <w:r w:rsidRPr="0073532C">
        <w:rPr>
          <w:rFonts w:eastAsiaTheme="minorEastAsia" w:hint="eastAsia"/>
          <w:b/>
          <w:lang w:eastAsia="zh-CN"/>
        </w:rPr>
        <w:t>suggested by SA2.</w:t>
      </w:r>
    </w:p>
    <w:p w:rsidR="00D41230" w:rsidRDefault="00D41230" w:rsidP="00D41230">
      <w:pPr>
        <w:pStyle w:val="a1"/>
        <w:rPr>
          <w:rFonts w:eastAsiaTheme="minorEastAsia"/>
          <w:b/>
          <w:lang w:eastAsia="zh-CN"/>
        </w:rPr>
      </w:pPr>
      <w:r w:rsidRPr="002C51F9">
        <w:rPr>
          <w:rFonts w:eastAsiaTheme="minorEastAsia" w:hint="eastAsia"/>
          <w:b/>
          <w:lang w:eastAsia="zh-CN"/>
        </w:rPr>
        <w:t xml:space="preserve">Proposal </w:t>
      </w:r>
      <w:r w:rsidR="0023753C">
        <w:rPr>
          <w:rFonts w:eastAsiaTheme="minorEastAsia" w:hint="eastAsia"/>
          <w:b/>
          <w:lang w:eastAsia="zh-CN"/>
        </w:rPr>
        <w:t>6</w:t>
      </w:r>
      <w:r w:rsidRPr="002C51F9">
        <w:rPr>
          <w:rFonts w:eastAsiaTheme="minorEastAsia" w:hint="eastAsia"/>
          <w:b/>
          <w:lang w:eastAsia="zh-CN"/>
        </w:rPr>
        <w:t xml:space="preserve">: </w:t>
      </w:r>
      <w:r w:rsidR="00021D8D">
        <w:rPr>
          <w:rFonts w:eastAsiaTheme="minorEastAsia" w:hint="eastAsia"/>
          <w:b/>
          <w:lang w:eastAsia="zh-CN"/>
        </w:rPr>
        <w:t xml:space="preserve">SNPN index calculated from SIB1 can be </w:t>
      </w:r>
      <w:r w:rsidR="004B5967">
        <w:rPr>
          <w:rFonts w:eastAsiaTheme="minorEastAsia" w:hint="eastAsia"/>
          <w:b/>
          <w:lang w:eastAsia="zh-CN"/>
        </w:rPr>
        <w:t xml:space="preserve">directly </w:t>
      </w:r>
      <w:r w:rsidR="00021D8D">
        <w:rPr>
          <w:rFonts w:eastAsiaTheme="minorEastAsia" w:hint="eastAsia"/>
          <w:b/>
          <w:lang w:eastAsia="zh-CN"/>
        </w:rPr>
        <w:t>used to identify each SNPN</w:t>
      </w:r>
      <w:r w:rsidR="001D2348">
        <w:rPr>
          <w:rFonts w:eastAsiaTheme="minorEastAsia" w:hint="eastAsia"/>
          <w:b/>
          <w:lang w:eastAsia="zh-CN"/>
        </w:rPr>
        <w:t xml:space="preserve"> in the new SIB</w:t>
      </w:r>
      <w:r w:rsidRPr="002C51F9">
        <w:rPr>
          <w:rFonts w:eastAsiaTheme="minorEastAsia" w:hint="eastAsia"/>
          <w:b/>
          <w:lang w:eastAsia="zh-CN"/>
        </w:rPr>
        <w:t>.</w:t>
      </w:r>
    </w:p>
    <w:p w:rsidR="00BC2E3C" w:rsidRDefault="00BC2E3C" w:rsidP="00D41230">
      <w:pPr>
        <w:pStyle w:val="a1"/>
        <w:rPr>
          <w:rFonts w:eastAsiaTheme="minorEastAsia"/>
          <w:b/>
          <w:lang w:eastAsia="zh-CN"/>
        </w:rPr>
      </w:pPr>
    </w:p>
    <w:p w:rsidR="00AE383B" w:rsidRDefault="00AE383B" w:rsidP="00AE383B">
      <w:pPr>
        <w:pStyle w:val="a1"/>
        <w:rPr>
          <w:rFonts w:eastAsiaTheme="minorEastAsia"/>
          <w:lang w:eastAsia="zh-CN"/>
        </w:rPr>
      </w:pPr>
      <w:r w:rsidRPr="00C13DF8">
        <w:rPr>
          <w:rFonts w:eastAsiaTheme="minorEastAsia" w:hint="eastAsia"/>
          <w:lang w:eastAsia="zh-CN"/>
        </w:rPr>
        <w:t xml:space="preserve">To support </w:t>
      </w:r>
      <w:r w:rsidR="00154735">
        <w:rPr>
          <w:rFonts w:eastAsiaTheme="minorEastAsia" w:hint="eastAsia"/>
          <w:lang w:eastAsia="zh-CN"/>
        </w:rPr>
        <w:t>SNPN selection</w:t>
      </w:r>
      <w:r>
        <w:rPr>
          <w:rFonts w:eastAsiaTheme="minorEastAsia" w:hint="eastAsia"/>
          <w:lang w:eastAsia="zh-CN"/>
        </w:rPr>
        <w:t xml:space="preserve">, some </w:t>
      </w:r>
      <w:r w:rsidRPr="00D65A9C">
        <w:t>UE configuration</w:t>
      </w:r>
      <w:r>
        <w:rPr>
          <w:rFonts w:eastAsiaTheme="minorEastAsia" w:hint="eastAsia"/>
          <w:lang w:eastAsia="zh-CN"/>
        </w:rPr>
        <w:t xml:space="preserve"> will be sent to UE</w:t>
      </w:r>
      <w:r w:rsidR="009D1315">
        <w:rPr>
          <w:rFonts w:eastAsiaTheme="minorEastAsia" w:hint="eastAsia"/>
          <w:lang w:eastAsia="zh-CN"/>
        </w:rPr>
        <w:t xml:space="preserve"> via NAS </w:t>
      </w:r>
      <w:r w:rsidR="00E7638E">
        <w:rPr>
          <w:rFonts w:eastAsiaTheme="minorEastAsia"/>
          <w:lang w:eastAsia="zh-CN"/>
        </w:rPr>
        <w:t>signaling</w:t>
      </w:r>
      <w:r>
        <w:rPr>
          <w:rFonts w:eastAsiaTheme="minorEastAsia" w:hint="eastAsia"/>
          <w:lang w:eastAsia="zh-CN"/>
        </w:rPr>
        <w:t>:</w:t>
      </w:r>
    </w:p>
    <w:tbl>
      <w:tblPr>
        <w:tblStyle w:val="a8"/>
        <w:tblW w:w="0" w:type="auto"/>
        <w:tblLook w:val="04A0" w:firstRow="1" w:lastRow="0" w:firstColumn="1" w:lastColumn="0" w:noHBand="0" w:noVBand="1"/>
      </w:tblPr>
      <w:tblGrid>
        <w:gridCol w:w="8522"/>
      </w:tblGrid>
      <w:tr w:rsidR="00AE383B" w:rsidTr="00DF647E">
        <w:tc>
          <w:tcPr>
            <w:tcW w:w="8522" w:type="dxa"/>
          </w:tcPr>
          <w:p w:rsidR="00AE383B" w:rsidRPr="00D65A9C" w:rsidRDefault="00AE383B" w:rsidP="00DF647E">
            <w:pPr>
              <w:pStyle w:val="B1"/>
            </w:pPr>
            <w:r>
              <w:t>-</w:t>
            </w:r>
            <w:r>
              <w:tab/>
            </w:r>
            <w:r w:rsidRPr="00D65A9C">
              <w:t>UE configuration</w:t>
            </w:r>
          </w:p>
          <w:p w:rsidR="00AE383B" w:rsidRPr="00D65A9C" w:rsidRDefault="00AE383B" w:rsidP="00DF647E">
            <w:pPr>
              <w:pStyle w:val="B2"/>
            </w:pPr>
            <w:r>
              <w:t>-</w:t>
            </w:r>
            <w:r>
              <w:tab/>
            </w:r>
            <w:r w:rsidRPr="00D65A9C">
              <w:t>User-controlled prioritized list of preferred SNPNs</w:t>
            </w:r>
          </w:p>
          <w:p w:rsidR="00AE383B" w:rsidRPr="00785F64" w:rsidRDefault="00AE383B" w:rsidP="00DF647E">
            <w:pPr>
              <w:pStyle w:val="B2"/>
            </w:pPr>
            <w:r>
              <w:t>-</w:t>
            </w:r>
            <w:r>
              <w:tab/>
              <w:t xml:space="preserve">Separate entity </w:t>
            </w:r>
            <w:r w:rsidRPr="00D65A9C">
              <w:t xml:space="preserve">controlled </w:t>
            </w:r>
            <w:r>
              <w:t xml:space="preserve">prioritized </w:t>
            </w:r>
            <w:r w:rsidRPr="00D65A9C">
              <w:t>list of preferred SNPNs</w:t>
            </w:r>
          </w:p>
          <w:p w:rsidR="00AE383B" w:rsidRDefault="00AE383B" w:rsidP="00DF647E">
            <w:pPr>
              <w:pStyle w:val="B2"/>
              <w:rPr>
                <w:b/>
                <w:lang w:eastAsia="zh-CN"/>
              </w:rPr>
            </w:pPr>
            <w:r w:rsidRPr="00785F64">
              <w:t>-</w:t>
            </w:r>
            <w:r w:rsidRPr="00785F64">
              <w:tab/>
            </w:r>
            <w:r>
              <w:t>Separate entity</w:t>
            </w:r>
            <w:r w:rsidRPr="00785F64">
              <w:t>-controlled prioritized list of</w:t>
            </w:r>
            <w:r w:rsidRPr="00D65A9C">
              <w:t xml:space="preserve"> </w:t>
            </w:r>
            <w:r>
              <w:t>Group IDs (</w:t>
            </w:r>
            <w:r w:rsidRPr="00D65A9C">
              <w:t>GIDs</w:t>
            </w:r>
            <w:r>
              <w:t>)</w:t>
            </w:r>
          </w:p>
        </w:tc>
      </w:tr>
    </w:tbl>
    <w:p w:rsidR="00AE383B" w:rsidRDefault="00AE383B" w:rsidP="00AE383B">
      <w:pPr>
        <w:pStyle w:val="a1"/>
        <w:spacing w:before="120"/>
        <w:rPr>
          <w:rFonts w:eastAsiaTheme="minorEastAsia"/>
          <w:lang w:eastAsia="zh-CN"/>
        </w:rPr>
      </w:pPr>
      <w:r>
        <w:t>The UE may also only be configured with the separate entity</w:t>
      </w:r>
      <w:r w:rsidRPr="009826D5">
        <w:t xml:space="preserve">-controlled prioritized list of preferred SNPNs </w:t>
      </w:r>
      <w:r>
        <w:t>or only the separate entity</w:t>
      </w:r>
      <w:r w:rsidRPr="00785F64">
        <w:t>-controlled prioritized list of</w:t>
      </w:r>
      <w:r w:rsidRPr="00D65A9C">
        <w:t xml:space="preserve"> </w:t>
      </w:r>
      <w:r>
        <w:t>Group IDs.</w:t>
      </w:r>
      <w:r>
        <w:rPr>
          <w:rFonts w:eastAsiaTheme="minorEastAsia" w:hint="eastAsia"/>
          <w:lang w:eastAsia="zh-CN"/>
        </w:rPr>
        <w:t xml:space="preserve"> </w:t>
      </w:r>
      <w:r w:rsidRPr="00A97959" w:rsidDel="00C25A50">
        <w:rPr>
          <w:lang w:eastAsia="zh-CN"/>
        </w:rPr>
        <w:t xml:space="preserve">If the UE has multiple subscriptions </w:t>
      </w:r>
      <w:r w:rsidRPr="0050094B">
        <w:rPr>
          <w:lang w:eastAsia="zh-CN"/>
        </w:rPr>
        <w:t xml:space="preserve">owned by different entities separate from </w:t>
      </w:r>
      <w:r>
        <w:rPr>
          <w:lang w:eastAsia="zh-CN"/>
        </w:rPr>
        <w:t xml:space="preserve">the </w:t>
      </w:r>
      <w:r w:rsidRPr="0050094B">
        <w:rPr>
          <w:lang w:eastAsia="zh-CN"/>
        </w:rPr>
        <w:t>SNPN</w:t>
      </w:r>
      <w:r w:rsidRPr="0050094B" w:rsidDel="00C25A50">
        <w:rPr>
          <w:lang w:eastAsia="zh-CN"/>
        </w:rPr>
        <w:t xml:space="preserve"> </w:t>
      </w:r>
      <w:r w:rsidRPr="00A97959" w:rsidDel="00C25A50">
        <w:rPr>
          <w:lang w:eastAsia="zh-CN"/>
        </w:rPr>
        <w:t>it is assumed that the subscription to use is selected by implementation specific means (e.g. based on user input) prior to network selection</w:t>
      </w:r>
      <w:r>
        <w:rPr>
          <w:rFonts w:eastAsiaTheme="minorEastAsia" w:hint="eastAsia"/>
          <w:lang w:eastAsia="zh-CN"/>
        </w:rPr>
        <w:t xml:space="preserve"> [2]</w:t>
      </w:r>
      <w:r w:rsidRPr="00A97959" w:rsidDel="00C25A50">
        <w:rPr>
          <w:lang w:eastAsia="zh-CN"/>
        </w:rPr>
        <w:t>.</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herefore, </w:t>
      </w:r>
      <w:bookmarkStart w:id="11" w:name="OLE_LINK13"/>
      <w:bookmarkStart w:id="12" w:name="OLE_LINK14"/>
      <w:r>
        <w:rPr>
          <w:rFonts w:eastAsiaTheme="minorEastAsia" w:hint="eastAsia"/>
          <w:lang w:eastAsia="zh-CN"/>
        </w:rPr>
        <w:t xml:space="preserve">after UE AS receives the eNPN specific SIB contents, UE AS shall send all the contents to NAS. And together with the UE configuration, UE NAS could perform the </w:t>
      </w:r>
      <w:r>
        <w:t xml:space="preserve">automatic SNPN </w:t>
      </w:r>
      <w:r w:rsidRPr="00D65A9C">
        <w:t>selection</w:t>
      </w:r>
      <w:r>
        <w:rPr>
          <w:rFonts w:eastAsiaTheme="minorEastAsia" w:hint="eastAsia"/>
          <w:lang w:eastAsia="zh-CN"/>
        </w:rPr>
        <w:t xml:space="preserve"> or the manual</w:t>
      </w:r>
      <w:r>
        <w:t xml:space="preserve"> SNPN </w:t>
      </w:r>
      <w:r w:rsidRPr="00D65A9C">
        <w:t>selection</w:t>
      </w:r>
      <w:r>
        <w:rPr>
          <w:rFonts w:eastAsiaTheme="minorEastAsia" w:hint="eastAsia"/>
          <w:lang w:eastAsia="zh-CN"/>
        </w:rPr>
        <w:t xml:space="preserve">. </w:t>
      </w:r>
      <w:bookmarkEnd w:id="11"/>
      <w:bookmarkEnd w:id="12"/>
    </w:p>
    <w:p w:rsidR="00AE383B" w:rsidRDefault="00AE383B" w:rsidP="00AE383B">
      <w:pPr>
        <w:pStyle w:val="a1"/>
        <w:rPr>
          <w:rFonts w:eastAsiaTheme="minorEastAsia"/>
          <w:b/>
          <w:lang w:eastAsia="zh-CN"/>
        </w:rPr>
      </w:pPr>
      <w:r w:rsidRPr="002C51F9">
        <w:rPr>
          <w:rFonts w:eastAsiaTheme="minorEastAsia" w:hint="eastAsia"/>
          <w:b/>
          <w:lang w:eastAsia="zh-CN"/>
        </w:rPr>
        <w:t xml:space="preserve">Proposal </w:t>
      </w:r>
      <w:r>
        <w:rPr>
          <w:rFonts w:eastAsiaTheme="minorEastAsia" w:hint="eastAsia"/>
          <w:b/>
          <w:lang w:eastAsia="zh-CN"/>
        </w:rPr>
        <w:t>7</w:t>
      </w:r>
      <w:r w:rsidRPr="002C51F9">
        <w:rPr>
          <w:rFonts w:eastAsiaTheme="minorEastAsia" w:hint="eastAsia"/>
          <w:b/>
          <w:lang w:eastAsia="zh-CN"/>
        </w:rPr>
        <w:t xml:space="preserve">: </w:t>
      </w:r>
      <w:r>
        <w:rPr>
          <w:rFonts w:eastAsiaTheme="minorEastAsia" w:hint="eastAsia"/>
          <w:b/>
          <w:lang w:eastAsia="zh-CN"/>
        </w:rPr>
        <w:t>UE AS sends the received eNPN specific SIB contents to upper layer</w:t>
      </w:r>
      <w:r w:rsidR="00A20199">
        <w:rPr>
          <w:rFonts w:eastAsiaTheme="minorEastAsia" w:hint="eastAsia"/>
          <w:b/>
          <w:lang w:eastAsia="zh-CN"/>
        </w:rPr>
        <w:t xml:space="preserve"> to </w:t>
      </w:r>
      <w:r w:rsidR="00A20199">
        <w:rPr>
          <w:rFonts w:eastAsiaTheme="minorEastAsia"/>
          <w:b/>
          <w:lang w:eastAsia="zh-CN"/>
        </w:rPr>
        <w:t>assist</w:t>
      </w:r>
      <w:r w:rsidR="00A20199">
        <w:rPr>
          <w:rFonts w:eastAsiaTheme="minorEastAsia" w:hint="eastAsia"/>
          <w:b/>
          <w:lang w:eastAsia="zh-CN"/>
        </w:rPr>
        <w:t xml:space="preserve"> SNPN selection</w:t>
      </w:r>
      <w:r w:rsidRPr="002C51F9">
        <w:rPr>
          <w:rFonts w:eastAsiaTheme="minorEastAsia" w:hint="eastAsia"/>
          <w:b/>
          <w:lang w:eastAsia="zh-CN"/>
        </w:rPr>
        <w:t>.</w:t>
      </w:r>
    </w:p>
    <w:p w:rsidR="00451F75" w:rsidRDefault="00451F75" w:rsidP="00451F75">
      <w:pPr>
        <w:pStyle w:val="3"/>
        <w:numPr>
          <w:ilvl w:val="2"/>
          <w:numId w:val="18"/>
        </w:numPr>
        <w:ind w:left="567" w:hanging="567"/>
        <w:rPr>
          <w:rFonts w:eastAsia="宋体"/>
          <w:bCs w:val="0"/>
          <w:sz w:val="20"/>
          <w:szCs w:val="20"/>
          <w:lang w:eastAsia="zh-CN"/>
        </w:rPr>
      </w:pPr>
      <w:r>
        <w:rPr>
          <w:rFonts w:eastAsia="宋体" w:hint="eastAsia"/>
          <w:bCs w:val="0"/>
          <w:sz w:val="20"/>
          <w:szCs w:val="20"/>
          <w:lang w:eastAsia="zh-CN"/>
        </w:rPr>
        <w:t xml:space="preserve">   Enhancement of mobility</w:t>
      </w:r>
    </w:p>
    <w:p w:rsidR="000A242B" w:rsidRDefault="000A242B" w:rsidP="006149EB">
      <w:pPr>
        <w:pStyle w:val="a1"/>
        <w:spacing w:before="120"/>
        <w:rPr>
          <w:rFonts w:eastAsiaTheme="minorEastAsia"/>
          <w:lang w:eastAsia="zh-CN"/>
        </w:rPr>
      </w:pPr>
      <w:r>
        <w:rPr>
          <w:rFonts w:eastAsiaTheme="minorEastAsia" w:hint="eastAsia"/>
          <w:lang w:eastAsia="zh-CN"/>
        </w:rPr>
        <w:t>It is described in KI#1</w:t>
      </w:r>
      <w:r w:rsidR="00E7213B">
        <w:rPr>
          <w:rFonts w:eastAsiaTheme="minorEastAsia" w:hint="eastAsia"/>
          <w:lang w:eastAsia="zh-CN"/>
        </w:rPr>
        <w:t xml:space="preserve"> of [2]</w:t>
      </w:r>
      <w:r>
        <w:rPr>
          <w:rFonts w:eastAsiaTheme="minorEastAsia" w:hint="eastAsia"/>
          <w:lang w:eastAsia="zh-CN"/>
        </w:rPr>
        <w:t xml:space="preserve"> that</w:t>
      </w:r>
      <w:r w:rsidR="000C25B9">
        <w:rPr>
          <w:rFonts w:eastAsiaTheme="minorEastAsia" w:hint="eastAsia"/>
          <w:lang w:eastAsia="zh-CN"/>
        </w:rPr>
        <w:t xml:space="preserve"> for the mobility</w:t>
      </w:r>
      <w:r w:rsidR="00855B9D">
        <w:rPr>
          <w:rFonts w:eastAsiaTheme="minorEastAsia" w:hint="eastAsia"/>
          <w:lang w:eastAsia="zh-CN"/>
        </w:rPr>
        <w:t xml:space="preserve"> aspect</w:t>
      </w:r>
      <w:r w:rsidR="000C25B9">
        <w:rPr>
          <w:rFonts w:eastAsiaTheme="minorEastAsia" w:hint="eastAsia"/>
          <w:lang w:eastAsia="zh-CN"/>
        </w:rPr>
        <w:t>, moving between SNPNs and PLMNs with the same</w:t>
      </w:r>
      <w:r w:rsidR="000C25B9" w:rsidRPr="000C25B9">
        <w:t xml:space="preserve"> </w:t>
      </w:r>
      <w:r w:rsidR="000C25B9" w:rsidRPr="00A97959">
        <w:t>separate entity</w:t>
      </w:r>
      <w:r w:rsidR="000C25B9">
        <w:rPr>
          <w:rFonts w:eastAsiaTheme="minorEastAsia" w:hint="eastAsia"/>
          <w:lang w:eastAsia="zh-CN"/>
        </w:rPr>
        <w:t xml:space="preserve"> could be </w:t>
      </w:r>
      <w:r w:rsidR="009F5C26">
        <w:rPr>
          <w:rFonts w:eastAsiaTheme="minorEastAsia"/>
          <w:lang w:eastAsia="zh-CN"/>
        </w:rPr>
        <w:t>supported:</w:t>
      </w:r>
    </w:p>
    <w:tbl>
      <w:tblPr>
        <w:tblStyle w:val="a8"/>
        <w:tblW w:w="0" w:type="auto"/>
        <w:tblLook w:val="04A0" w:firstRow="1" w:lastRow="0" w:firstColumn="1" w:lastColumn="0" w:noHBand="0" w:noVBand="1"/>
      </w:tblPr>
      <w:tblGrid>
        <w:gridCol w:w="8522"/>
      </w:tblGrid>
      <w:tr w:rsidR="000A242B" w:rsidTr="000A242B">
        <w:tc>
          <w:tcPr>
            <w:tcW w:w="8522" w:type="dxa"/>
          </w:tcPr>
          <w:p w:rsidR="000A242B" w:rsidRPr="00A97959" w:rsidRDefault="000A242B" w:rsidP="000A242B">
            <w:pPr>
              <w:pStyle w:val="B1"/>
            </w:pPr>
            <w:r w:rsidRPr="00A97959">
              <w:t>-</w:t>
            </w:r>
            <w:r w:rsidRPr="00A97959">
              <w:tab/>
              <w:t>Mobility scenarios, including service continuity, for:</w:t>
            </w:r>
          </w:p>
          <w:p w:rsidR="000A242B" w:rsidRPr="00A97959" w:rsidRDefault="000A242B" w:rsidP="000A242B">
            <w:pPr>
              <w:pStyle w:val="B2"/>
            </w:pPr>
            <w:r w:rsidRPr="00A97959">
              <w:t>-</w:t>
            </w:r>
            <w:r w:rsidRPr="00A97959">
              <w:tab/>
              <w:t>UE moving from SNPN#1 with separate entity#1 to SNPN#2 with separate entity#1 available; and</w:t>
            </w:r>
          </w:p>
          <w:p w:rsidR="000A242B" w:rsidRDefault="000A242B" w:rsidP="000A242B">
            <w:pPr>
              <w:pStyle w:val="B2"/>
              <w:rPr>
                <w:lang w:eastAsia="zh-CN"/>
              </w:rPr>
            </w:pPr>
            <w:r w:rsidRPr="00A97959">
              <w:t>-</w:t>
            </w:r>
            <w:r w:rsidRPr="00A97959">
              <w:tab/>
              <w:t>UE moving between SNPN#1 (where separate entity=PLMN) and PLMN.</w:t>
            </w:r>
          </w:p>
        </w:tc>
      </w:tr>
    </w:tbl>
    <w:p w:rsidR="0051494E" w:rsidRPr="0051494E" w:rsidRDefault="0040076F" w:rsidP="006149EB">
      <w:pPr>
        <w:pStyle w:val="a1"/>
        <w:spacing w:before="120"/>
        <w:rPr>
          <w:rFonts w:eastAsiaTheme="minorEastAsia"/>
          <w:lang w:eastAsia="zh-CN"/>
        </w:rPr>
      </w:pPr>
      <w:r>
        <w:rPr>
          <w:rFonts w:eastAsiaTheme="minorEastAsia" w:hint="eastAsia"/>
          <w:lang w:eastAsia="zh-CN"/>
        </w:rPr>
        <w:t xml:space="preserve">To enable this, the </w:t>
      </w:r>
      <w:r w:rsidR="00824B98">
        <w:rPr>
          <w:rFonts w:eastAsiaTheme="minorEastAsia" w:hint="eastAsia"/>
          <w:lang w:eastAsia="zh-CN"/>
        </w:rPr>
        <w:t xml:space="preserve">mobility should be considered. </w:t>
      </w:r>
      <w:r w:rsidR="0051494E">
        <w:rPr>
          <w:rFonts w:eastAsiaTheme="minorEastAsia"/>
          <w:lang w:eastAsia="zh-CN"/>
        </w:rPr>
        <w:t>T</w:t>
      </w:r>
      <w:r w:rsidR="0051494E">
        <w:rPr>
          <w:rFonts w:eastAsiaTheme="minorEastAsia" w:hint="eastAsia"/>
          <w:lang w:eastAsia="zh-CN"/>
        </w:rPr>
        <w:t xml:space="preserve">he question is that whether the mobility between SNPNs or between SNPN and PLMN with the same </w:t>
      </w:r>
      <w:r w:rsidR="0051494E" w:rsidRPr="00A97959">
        <w:t>separate entity</w:t>
      </w:r>
      <w:r w:rsidR="0051494E">
        <w:rPr>
          <w:rFonts w:eastAsiaTheme="minorEastAsia" w:hint="eastAsia"/>
          <w:lang w:eastAsia="zh-CN"/>
        </w:rPr>
        <w:t xml:space="preserve"> has RAN impact?</w:t>
      </w:r>
    </w:p>
    <w:p w:rsidR="000A242B" w:rsidRDefault="00400683" w:rsidP="006149EB">
      <w:pPr>
        <w:pStyle w:val="a1"/>
        <w:spacing w:before="120"/>
        <w:rPr>
          <w:rFonts w:eastAsia="宋体" w:cs="Arial"/>
          <w:sz w:val="22"/>
          <w:szCs w:val="22"/>
          <w:lang w:eastAsia="zh-CN"/>
        </w:rPr>
      </w:pPr>
      <w:r>
        <w:rPr>
          <w:rFonts w:eastAsiaTheme="minorEastAsia" w:hint="eastAsia"/>
          <w:lang w:eastAsia="zh-CN"/>
        </w:rPr>
        <w:t>It seems the simple way to support the above mobility scenarios is to put the SNPNs, PLMNs</w:t>
      </w:r>
      <w:r w:rsidR="00A33343">
        <w:rPr>
          <w:rFonts w:eastAsiaTheme="minorEastAsia" w:hint="eastAsia"/>
          <w:lang w:eastAsia="zh-CN"/>
        </w:rPr>
        <w:t xml:space="preserve"> using the same </w:t>
      </w:r>
      <w:r w:rsidR="00A33343" w:rsidRPr="00A97959">
        <w:t>separate entity</w:t>
      </w:r>
      <w:r>
        <w:rPr>
          <w:rFonts w:eastAsiaTheme="minorEastAsia" w:hint="eastAsia"/>
          <w:lang w:eastAsia="zh-CN"/>
        </w:rPr>
        <w:t xml:space="preserve"> in a</w:t>
      </w:r>
      <w:r w:rsidR="00A33343">
        <w:rPr>
          <w:rFonts w:eastAsiaTheme="minorEastAsia" w:hint="eastAsia"/>
          <w:lang w:eastAsia="zh-CN"/>
        </w:rPr>
        <w:t>n</w:t>
      </w:r>
      <w:r>
        <w:rPr>
          <w:rFonts w:eastAsiaTheme="minorEastAsia" w:hint="eastAsia"/>
          <w:lang w:eastAsia="zh-CN"/>
        </w:rPr>
        <w:t xml:space="preserve"> </w:t>
      </w:r>
      <w:r>
        <w:rPr>
          <w:rFonts w:eastAsiaTheme="minorEastAsia"/>
          <w:lang w:eastAsia="zh-CN"/>
        </w:rPr>
        <w:t>“</w:t>
      </w:r>
      <w:r w:rsidRPr="00400683">
        <w:t>equivalent</w:t>
      </w:r>
      <w:r>
        <w:rPr>
          <w:rFonts w:eastAsiaTheme="minorEastAsia" w:hint="eastAsia"/>
          <w:lang w:eastAsia="zh-CN"/>
        </w:rPr>
        <w:t xml:space="preserve"> network list</w:t>
      </w:r>
      <w:r>
        <w:rPr>
          <w:rFonts w:eastAsiaTheme="minorEastAsia"/>
          <w:lang w:eastAsia="zh-CN"/>
        </w:rPr>
        <w:t>”</w:t>
      </w:r>
      <w:r w:rsidR="00790F76">
        <w:rPr>
          <w:rFonts w:eastAsiaTheme="minorEastAsia" w:hint="eastAsia"/>
          <w:lang w:eastAsia="zh-CN"/>
        </w:rPr>
        <w:t xml:space="preserve"> in NAS</w:t>
      </w:r>
      <w:r>
        <w:rPr>
          <w:rFonts w:eastAsiaTheme="minorEastAsia" w:hint="eastAsia"/>
          <w:lang w:eastAsia="zh-CN"/>
        </w:rPr>
        <w:t>.</w:t>
      </w:r>
      <w:r w:rsidR="00A33343">
        <w:rPr>
          <w:rFonts w:eastAsiaTheme="minorEastAsia" w:hint="eastAsia"/>
          <w:lang w:eastAsia="zh-CN"/>
        </w:rPr>
        <w:t xml:space="preserve"> then the legacy mobility mechanism related to </w:t>
      </w:r>
      <w:r w:rsidR="00A33343" w:rsidRPr="00400683">
        <w:t>equivalent</w:t>
      </w:r>
      <w:r w:rsidR="00A33343">
        <w:rPr>
          <w:rFonts w:eastAsiaTheme="minorEastAsia" w:hint="eastAsia"/>
          <w:lang w:eastAsia="zh-CN"/>
        </w:rPr>
        <w:t xml:space="preserve"> PLMN list could be reused. </w:t>
      </w:r>
      <w:r w:rsidR="00D164CC">
        <w:rPr>
          <w:rFonts w:eastAsia="宋体" w:cs="Arial" w:hint="eastAsia"/>
          <w:sz w:val="22"/>
          <w:szCs w:val="22"/>
          <w:lang w:eastAsia="zh-CN"/>
        </w:rPr>
        <w:t xml:space="preserve"> </w:t>
      </w:r>
      <w:r w:rsidR="000F16B6">
        <w:rPr>
          <w:rFonts w:eastAsia="宋体" w:cs="Arial" w:hint="eastAsia"/>
          <w:sz w:val="22"/>
          <w:szCs w:val="22"/>
          <w:lang w:eastAsia="zh-CN"/>
        </w:rPr>
        <w:t xml:space="preserve">But </w:t>
      </w:r>
      <w:r>
        <w:rPr>
          <w:rFonts w:eastAsia="宋体" w:cs="Arial" w:hint="eastAsia"/>
          <w:sz w:val="22"/>
          <w:szCs w:val="22"/>
          <w:lang w:eastAsia="zh-CN"/>
        </w:rPr>
        <w:t>as concluded by SA2</w:t>
      </w:r>
      <w:r w:rsidR="00915599">
        <w:rPr>
          <w:rFonts w:eastAsia="宋体" w:cs="Arial" w:hint="eastAsia"/>
          <w:sz w:val="22"/>
          <w:szCs w:val="22"/>
          <w:lang w:eastAsia="zh-CN"/>
        </w:rPr>
        <w:t xml:space="preserve">, </w:t>
      </w:r>
      <w:r w:rsidRPr="00400683">
        <w:t>Key Issue #5: Support for equivalent SNPNs</w:t>
      </w:r>
      <w:r>
        <w:rPr>
          <w:rFonts w:eastAsiaTheme="minorEastAsia" w:hint="eastAsia"/>
          <w:lang w:eastAsia="zh-CN"/>
        </w:rPr>
        <w:t xml:space="preserve"> is </w:t>
      </w:r>
      <w:r w:rsidRPr="00A97959">
        <w:rPr>
          <w:lang w:eastAsia="zh-CN"/>
        </w:rPr>
        <w:t>not addressed within Rel-17 timeframe</w:t>
      </w:r>
      <w:r w:rsidR="008B2B46">
        <w:rPr>
          <w:rFonts w:eastAsia="宋体" w:cs="Arial" w:hint="eastAsia"/>
          <w:sz w:val="22"/>
          <w:szCs w:val="22"/>
          <w:lang w:eastAsia="zh-CN"/>
        </w:rPr>
        <w:t xml:space="preserve">, </w:t>
      </w:r>
      <w:r w:rsidR="00A33343">
        <w:rPr>
          <w:rFonts w:eastAsia="宋体" w:cs="Arial" w:hint="eastAsia"/>
          <w:sz w:val="22"/>
          <w:szCs w:val="22"/>
          <w:lang w:eastAsia="zh-CN"/>
        </w:rPr>
        <w:t xml:space="preserve">it is not clear whether such </w:t>
      </w:r>
      <w:r w:rsidR="00A33343">
        <w:rPr>
          <w:rFonts w:eastAsia="宋体" w:cs="Arial"/>
          <w:sz w:val="22"/>
          <w:szCs w:val="22"/>
          <w:lang w:eastAsia="zh-CN"/>
        </w:rPr>
        <w:t>“</w:t>
      </w:r>
      <w:r w:rsidR="00A33343" w:rsidRPr="00400683">
        <w:t>equivalent</w:t>
      </w:r>
      <w:r w:rsidR="00A33343">
        <w:rPr>
          <w:rFonts w:eastAsiaTheme="minorEastAsia" w:hint="eastAsia"/>
          <w:lang w:eastAsia="zh-CN"/>
        </w:rPr>
        <w:t xml:space="preserve"> network list</w:t>
      </w:r>
      <w:r w:rsidR="00A33343">
        <w:rPr>
          <w:rFonts w:eastAsia="宋体" w:cs="Arial"/>
          <w:sz w:val="22"/>
          <w:szCs w:val="22"/>
          <w:lang w:eastAsia="zh-CN"/>
        </w:rPr>
        <w:t>”</w:t>
      </w:r>
      <w:r w:rsidR="00A33343">
        <w:rPr>
          <w:rFonts w:eastAsia="宋体" w:cs="Arial" w:hint="eastAsia"/>
          <w:sz w:val="22"/>
          <w:szCs w:val="22"/>
          <w:lang w:eastAsia="zh-CN"/>
        </w:rPr>
        <w:t xml:space="preserve"> will be supported by SA2</w:t>
      </w:r>
      <w:r w:rsidR="00592094">
        <w:rPr>
          <w:rFonts w:eastAsia="宋体" w:cs="Arial" w:hint="eastAsia"/>
          <w:sz w:val="22"/>
          <w:szCs w:val="22"/>
          <w:lang w:eastAsia="zh-CN"/>
        </w:rPr>
        <w:t xml:space="preserve">. </w:t>
      </w:r>
      <w:r w:rsidR="00ED42ED">
        <w:rPr>
          <w:rFonts w:eastAsia="宋体" w:cs="Arial" w:hint="eastAsia"/>
          <w:sz w:val="22"/>
          <w:szCs w:val="22"/>
          <w:lang w:eastAsia="zh-CN"/>
        </w:rPr>
        <w:t xml:space="preserve">If it is not supported, </w:t>
      </w:r>
      <w:r w:rsidR="00592094">
        <w:rPr>
          <w:rFonts w:eastAsia="宋体" w:cs="Arial" w:hint="eastAsia"/>
          <w:sz w:val="22"/>
          <w:szCs w:val="22"/>
          <w:lang w:eastAsia="zh-CN"/>
        </w:rPr>
        <w:t>e</w:t>
      </w:r>
      <w:r w:rsidR="0095044A">
        <w:rPr>
          <w:rFonts w:eastAsia="宋体" w:cs="Arial" w:hint="eastAsia"/>
          <w:sz w:val="22"/>
          <w:szCs w:val="22"/>
          <w:lang w:eastAsia="zh-CN"/>
        </w:rPr>
        <w:t xml:space="preserve">ven with the same </w:t>
      </w:r>
      <w:r w:rsidR="0095044A" w:rsidRPr="00A97959">
        <w:t>separate entity</w:t>
      </w:r>
      <w:r w:rsidR="0095044A">
        <w:rPr>
          <w:rFonts w:eastAsiaTheme="minorEastAsia" w:hint="eastAsia"/>
          <w:lang w:eastAsia="zh-CN"/>
        </w:rPr>
        <w:t xml:space="preserve"> to perform </w:t>
      </w:r>
      <w:r w:rsidR="0095044A">
        <w:rPr>
          <w:rFonts w:eastAsia="宋体" w:cs="Arial" w:hint="eastAsia"/>
          <w:sz w:val="22"/>
          <w:szCs w:val="22"/>
          <w:lang w:eastAsia="zh-CN"/>
        </w:rPr>
        <w:t>S</w:t>
      </w:r>
      <w:r w:rsidR="0095044A">
        <w:rPr>
          <w:rFonts w:eastAsia="宋体" w:cs="Arial"/>
          <w:sz w:val="22"/>
          <w:szCs w:val="22"/>
          <w:lang w:eastAsia="zh-CN"/>
        </w:rPr>
        <w:t xml:space="preserve">ubscription </w:t>
      </w:r>
      <w:r w:rsidR="0095044A">
        <w:rPr>
          <w:rFonts w:eastAsia="宋体" w:cs="Arial" w:hint="eastAsia"/>
          <w:sz w:val="22"/>
          <w:szCs w:val="22"/>
          <w:lang w:eastAsia="zh-CN"/>
        </w:rPr>
        <w:t>and C</w:t>
      </w:r>
      <w:r w:rsidR="0095044A">
        <w:rPr>
          <w:rFonts w:eastAsia="宋体" w:cs="Arial"/>
          <w:sz w:val="22"/>
          <w:szCs w:val="22"/>
          <w:lang w:eastAsia="zh-CN"/>
        </w:rPr>
        <w:t>redential</w:t>
      </w:r>
      <w:r w:rsidR="0095044A">
        <w:rPr>
          <w:rFonts w:eastAsia="宋体" w:cs="Arial" w:hint="eastAsia"/>
          <w:sz w:val="22"/>
          <w:szCs w:val="22"/>
          <w:lang w:eastAsia="zh-CN"/>
        </w:rPr>
        <w:t>, if the UE moves between SNPNs or moves between SNPN and PLMN, the</w:t>
      </w:r>
      <w:r w:rsidR="00ED42ED">
        <w:rPr>
          <w:rFonts w:eastAsia="宋体" w:cs="Arial" w:hint="eastAsia"/>
          <w:sz w:val="22"/>
          <w:szCs w:val="22"/>
          <w:lang w:eastAsia="zh-CN"/>
        </w:rPr>
        <w:t xml:space="preserve"> initial</w:t>
      </w:r>
      <w:r w:rsidR="0095044A">
        <w:rPr>
          <w:rFonts w:eastAsia="宋体" w:cs="Arial" w:hint="eastAsia"/>
          <w:sz w:val="22"/>
          <w:szCs w:val="22"/>
          <w:lang w:eastAsia="zh-CN"/>
        </w:rPr>
        <w:t xml:space="preserve"> </w:t>
      </w:r>
      <w:r w:rsidR="00D02B82">
        <w:rPr>
          <w:rFonts w:eastAsia="宋体" w:cs="Arial" w:hint="eastAsia"/>
          <w:sz w:val="22"/>
          <w:szCs w:val="22"/>
          <w:lang w:eastAsia="zh-CN"/>
        </w:rPr>
        <w:t>registration</w:t>
      </w:r>
      <w:r w:rsidR="00ED42ED">
        <w:rPr>
          <w:rFonts w:eastAsia="宋体" w:cs="Arial" w:hint="eastAsia"/>
          <w:sz w:val="22"/>
          <w:szCs w:val="22"/>
          <w:lang w:eastAsia="zh-CN"/>
        </w:rPr>
        <w:t xml:space="preserve"> on the target network</w:t>
      </w:r>
      <w:r w:rsidR="00D02B82">
        <w:rPr>
          <w:rFonts w:eastAsia="宋体" w:cs="Arial" w:hint="eastAsia"/>
          <w:sz w:val="22"/>
          <w:szCs w:val="22"/>
          <w:lang w:eastAsia="zh-CN"/>
        </w:rPr>
        <w:t xml:space="preserve"> should always be performed.</w:t>
      </w:r>
    </w:p>
    <w:p w:rsidR="006A7D1E" w:rsidRPr="00EB0B10" w:rsidRDefault="003E3CD0" w:rsidP="006149EB">
      <w:pPr>
        <w:pStyle w:val="a1"/>
        <w:spacing w:before="120"/>
        <w:rPr>
          <w:rFonts w:eastAsiaTheme="minorEastAsia"/>
          <w:lang w:eastAsia="zh-CN"/>
        </w:rPr>
      </w:pPr>
      <w:r>
        <w:rPr>
          <w:rFonts w:eastAsia="宋体" w:cs="Arial" w:hint="eastAsia"/>
          <w:sz w:val="22"/>
          <w:szCs w:val="22"/>
          <w:lang w:eastAsia="zh-CN"/>
        </w:rPr>
        <w:t>To support initial registration on the target network,</w:t>
      </w:r>
      <w:r w:rsidR="0008054C">
        <w:rPr>
          <w:rFonts w:eastAsia="宋体" w:cs="Arial" w:hint="eastAsia"/>
          <w:sz w:val="22"/>
          <w:szCs w:val="22"/>
          <w:lang w:eastAsia="zh-CN"/>
        </w:rPr>
        <w:t xml:space="preserve"> the legacy procedure(e.g. cell selection) in RAN will be used.</w:t>
      </w:r>
      <w:r w:rsidR="00790F76">
        <w:rPr>
          <w:rFonts w:eastAsia="宋体" w:cs="Arial" w:hint="eastAsia"/>
          <w:sz w:val="22"/>
          <w:szCs w:val="22"/>
          <w:lang w:eastAsia="zh-CN"/>
        </w:rPr>
        <w:t xml:space="preserve"> There will be no RAN impact.</w:t>
      </w:r>
    </w:p>
    <w:p w:rsidR="006149EB" w:rsidRPr="006149EB" w:rsidRDefault="00327062" w:rsidP="006149EB">
      <w:pPr>
        <w:pStyle w:val="a1"/>
        <w:spacing w:before="120"/>
        <w:rPr>
          <w:rFonts w:eastAsiaTheme="minorEastAsia"/>
          <w:lang w:eastAsia="zh-CN"/>
        </w:rPr>
      </w:pPr>
      <w:r>
        <w:rPr>
          <w:rFonts w:eastAsiaTheme="minorEastAsia"/>
          <w:lang w:eastAsia="zh-CN"/>
        </w:rPr>
        <w:t>S</w:t>
      </w:r>
      <w:r>
        <w:rPr>
          <w:rFonts w:eastAsiaTheme="minorEastAsia" w:hint="eastAsia"/>
          <w:lang w:eastAsia="zh-CN"/>
        </w:rPr>
        <w:t xml:space="preserve">ince SA2 has not finish the R17 SA eNPN SI, </w:t>
      </w:r>
      <w:r w:rsidR="00790F76">
        <w:rPr>
          <w:rFonts w:eastAsiaTheme="minorEastAsia" w:hint="eastAsia"/>
          <w:lang w:eastAsia="zh-CN"/>
        </w:rPr>
        <w:t>whether there is RAN impact to support the additional mobility scenarios</w:t>
      </w:r>
      <w:r>
        <w:rPr>
          <w:rFonts w:eastAsiaTheme="minorEastAsia" w:hint="eastAsia"/>
          <w:lang w:eastAsia="zh-CN"/>
        </w:rPr>
        <w:t xml:space="preserve"> for this KI#1 could be discussed further.</w:t>
      </w:r>
    </w:p>
    <w:p w:rsidR="004B2DAF" w:rsidRDefault="0058395B" w:rsidP="00D41230">
      <w:pPr>
        <w:pStyle w:val="a1"/>
        <w:rPr>
          <w:rFonts w:eastAsiaTheme="minorEastAsia"/>
          <w:b/>
          <w:lang w:eastAsia="zh-CN"/>
        </w:rPr>
      </w:pPr>
      <w:r w:rsidRPr="002C51F9">
        <w:rPr>
          <w:rFonts w:eastAsiaTheme="minorEastAsia" w:hint="eastAsia"/>
          <w:b/>
          <w:lang w:eastAsia="zh-CN"/>
        </w:rPr>
        <w:t xml:space="preserve">Proposal </w:t>
      </w:r>
      <w:r>
        <w:rPr>
          <w:rFonts w:eastAsiaTheme="minorEastAsia" w:hint="eastAsia"/>
          <w:b/>
          <w:lang w:eastAsia="zh-CN"/>
        </w:rPr>
        <w:t>8</w:t>
      </w:r>
      <w:r w:rsidRPr="002C51F9">
        <w:rPr>
          <w:rFonts w:eastAsiaTheme="minorEastAsia" w:hint="eastAsia"/>
          <w:b/>
          <w:lang w:eastAsia="zh-CN"/>
        </w:rPr>
        <w:t xml:space="preserve">: </w:t>
      </w:r>
      <w:r w:rsidR="00790F76" w:rsidRPr="00790F76">
        <w:rPr>
          <w:rFonts w:eastAsiaTheme="minorEastAsia"/>
          <w:b/>
          <w:lang w:eastAsia="zh-CN"/>
        </w:rPr>
        <w:t>RAN impact to support the additional mobility scenarios for KI#1 could be discussed further</w:t>
      </w:r>
      <w:r w:rsidRPr="002C51F9">
        <w:rPr>
          <w:rFonts w:eastAsiaTheme="minorEastAsia" w:hint="eastAsia"/>
          <w:b/>
          <w:lang w:eastAsia="zh-CN"/>
        </w:rPr>
        <w:t>.</w:t>
      </w:r>
    </w:p>
    <w:p w:rsidR="00E3725B" w:rsidRDefault="00E3725B" w:rsidP="00E3725B">
      <w:pPr>
        <w:pStyle w:val="1"/>
        <w:jc w:val="both"/>
      </w:pPr>
      <w:r>
        <w:lastRenderedPageBreak/>
        <w:t>Conclusion</w:t>
      </w:r>
    </w:p>
    <w:p w:rsidR="00E3725B" w:rsidRDefault="00084DE3" w:rsidP="00E3725B">
      <w:pPr>
        <w:pStyle w:val="a1"/>
        <w:rPr>
          <w:rFonts w:eastAsia="宋体"/>
          <w:lang w:val="en-GB" w:eastAsia="zh-CN"/>
        </w:rPr>
      </w:pPr>
      <w:r>
        <w:rPr>
          <w:rFonts w:eastAsia="宋体" w:hint="eastAsia"/>
          <w:lang w:val="en-GB" w:eastAsia="zh-CN"/>
        </w:rPr>
        <w:t>According to the above discussion</w:t>
      </w:r>
      <w:r w:rsidR="00E3725B">
        <w:rPr>
          <w:rFonts w:eastAsia="宋体" w:hint="eastAsia"/>
          <w:lang w:val="en-GB" w:eastAsia="zh-CN"/>
        </w:rPr>
        <w:t xml:space="preserve">, </w:t>
      </w:r>
      <w:r w:rsidR="00B3028F">
        <w:rPr>
          <w:rFonts w:eastAsiaTheme="minorEastAsia" w:hint="eastAsia"/>
          <w:lang w:eastAsia="zh-CN"/>
        </w:rPr>
        <w:t>t</w:t>
      </w:r>
      <w:r w:rsidR="00B3028F">
        <w:rPr>
          <w:rFonts w:eastAsiaTheme="minorEastAsia"/>
          <w:lang w:eastAsia="zh-CN"/>
        </w:rPr>
        <w:t xml:space="preserve">he </w:t>
      </w:r>
      <w:r w:rsidR="00B3028F">
        <w:rPr>
          <w:rFonts w:eastAsiaTheme="minorEastAsia" w:hint="eastAsia"/>
          <w:lang w:eastAsia="zh-CN"/>
        </w:rPr>
        <w:t>o</w:t>
      </w:r>
      <w:r w:rsidR="00B3028F" w:rsidRPr="009244DA">
        <w:rPr>
          <w:rFonts w:eastAsiaTheme="minorEastAsia"/>
          <w:lang w:eastAsia="zh-CN"/>
        </w:rPr>
        <w:t>bservation</w:t>
      </w:r>
      <w:r w:rsidR="00B3028F">
        <w:rPr>
          <w:rFonts w:eastAsiaTheme="minorEastAsia" w:hint="eastAsia"/>
          <w:lang w:eastAsia="zh-CN"/>
        </w:rPr>
        <w:t>s and</w:t>
      </w:r>
      <w:r w:rsidR="00B3028F" w:rsidRPr="009244DA">
        <w:rPr>
          <w:rFonts w:eastAsiaTheme="minorEastAsia"/>
          <w:lang w:eastAsia="zh-CN"/>
        </w:rPr>
        <w:t xml:space="preserve"> </w:t>
      </w:r>
      <w:r>
        <w:rPr>
          <w:rFonts w:eastAsiaTheme="minorEastAsia"/>
          <w:lang w:eastAsia="zh-CN"/>
        </w:rPr>
        <w:t>proposals</w:t>
      </w:r>
      <w:r>
        <w:rPr>
          <w:rFonts w:eastAsiaTheme="minorEastAsia" w:hint="eastAsia"/>
          <w:lang w:eastAsia="zh-CN"/>
        </w:rPr>
        <w:t xml:space="preserve"> for</w:t>
      </w:r>
      <w:r w:rsidR="00764764" w:rsidRPr="00764764">
        <w:rPr>
          <w:rFonts w:eastAsiaTheme="minorEastAsia"/>
          <w:lang w:eastAsia="zh-CN"/>
        </w:rPr>
        <w:t xml:space="preserve"> </w:t>
      </w:r>
      <w:r w:rsidR="00FA7378">
        <w:rPr>
          <w:rFonts w:eastAsiaTheme="minorEastAsia" w:hint="eastAsia"/>
          <w:lang w:eastAsia="zh-CN"/>
        </w:rPr>
        <w:t xml:space="preserve">the </w:t>
      </w:r>
      <w:r w:rsidR="008662B5">
        <w:rPr>
          <w:rFonts w:eastAsiaTheme="minorEastAsia" w:hint="eastAsia"/>
          <w:lang w:eastAsia="zh-CN"/>
        </w:rPr>
        <w:t xml:space="preserve">left issues to </w:t>
      </w:r>
      <w:r w:rsidR="008662B5" w:rsidRPr="00261547">
        <w:rPr>
          <w:rFonts w:eastAsiaTheme="minorEastAsia"/>
          <w:lang w:eastAsia="zh-CN"/>
        </w:rPr>
        <w:t xml:space="preserve">address the </w:t>
      </w:r>
      <w:r w:rsidR="008662B5">
        <w:rPr>
          <w:rFonts w:eastAsiaTheme="minorEastAsia" w:hint="eastAsia"/>
          <w:lang w:eastAsia="zh-CN"/>
        </w:rPr>
        <w:t xml:space="preserve">paging </w:t>
      </w:r>
      <w:r w:rsidR="008662B5" w:rsidRPr="00261547">
        <w:rPr>
          <w:rFonts w:eastAsiaTheme="minorEastAsia"/>
          <w:lang w:eastAsia="zh-CN"/>
        </w:rPr>
        <w:t>collision</w:t>
      </w:r>
      <w:r w:rsidR="004D080A" w:rsidRPr="00E00461">
        <w:rPr>
          <w:rFonts w:eastAsiaTheme="minorEastAsia"/>
          <w:lang w:eastAsia="zh-CN"/>
        </w:rPr>
        <w:t xml:space="preserve"> for Multi-SIM devices</w:t>
      </w:r>
      <w:r>
        <w:rPr>
          <w:rFonts w:eastAsiaTheme="minorEastAsia" w:hint="eastAsia"/>
          <w:lang w:eastAsia="zh-CN"/>
        </w:rPr>
        <w:t xml:space="preserve"> </w:t>
      </w:r>
      <w:r>
        <w:rPr>
          <w:rFonts w:eastAsiaTheme="minorEastAsia"/>
          <w:lang w:eastAsia="zh-CN"/>
        </w:rPr>
        <w:t>are as follows</w:t>
      </w:r>
      <w:r w:rsidR="00E3725B">
        <w:rPr>
          <w:rFonts w:eastAsia="宋体" w:hint="eastAsia"/>
          <w:lang w:val="en-GB" w:eastAsia="zh-CN"/>
        </w:rPr>
        <w:t>:</w:t>
      </w:r>
    </w:p>
    <w:p w:rsidR="00497997" w:rsidRPr="00FF37C9" w:rsidRDefault="00497997" w:rsidP="00497997">
      <w:pPr>
        <w:pStyle w:val="a6"/>
        <w:jc w:val="both"/>
        <w:rPr>
          <w:i/>
          <w:u w:val="single"/>
          <w:lang w:eastAsia="zh-CN"/>
        </w:rPr>
      </w:pPr>
      <w:r w:rsidRPr="005A71C3">
        <w:rPr>
          <w:rFonts w:hint="eastAsia"/>
          <w:i/>
          <w:u w:val="single"/>
          <w:lang w:eastAsia="zh-CN"/>
        </w:rPr>
        <w:t xml:space="preserve">Observation 1: </w:t>
      </w:r>
      <w:r w:rsidRPr="005A71C3">
        <w:rPr>
          <w:i/>
          <w:u w:val="single"/>
          <w:lang w:eastAsia="zh-CN"/>
        </w:rPr>
        <w:t>‎</w:t>
      </w:r>
      <w:r w:rsidRPr="00FF37C9">
        <w:rPr>
          <w:i/>
          <w:u w:val="single"/>
          <w:lang w:eastAsia="zh-CN"/>
        </w:rPr>
        <w:t xml:space="preserve"> </w:t>
      </w:r>
      <w:r w:rsidRPr="00FF37C9">
        <w:rPr>
          <w:rFonts w:hint="eastAsia"/>
          <w:i/>
          <w:u w:val="single"/>
          <w:lang w:eastAsia="zh-CN"/>
        </w:rPr>
        <w:t>N</w:t>
      </w:r>
      <w:r w:rsidRPr="00FF37C9">
        <w:rPr>
          <w:i/>
          <w:u w:val="single"/>
          <w:lang w:eastAsia="zh-CN"/>
        </w:rPr>
        <w:t xml:space="preserve">ew SIB indication </w:t>
      </w:r>
      <w:r w:rsidRPr="00FF37C9">
        <w:rPr>
          <w:rFonts w:hint="eastAsia"/>
          <w:i/>
          <w:u w:val="single"/>
          <w:lang w:eastAsia="zh-CN"/>
        </w:rPr>
        <w:t>may be needed to support the solution#1 of SA Key issue#1.</w:t>
      </w:r>
    </w:p>
    <w:p w:rsidR="00497997" w:rsidRPr="002C51F9" w:rsidRDefault="00497997" w:rsidP="00497997">
      <w:pPr>
        <w:pStyle w:val="a1"/>
        <w:rPr>
          <w:rFonts w:eastAsiaTheme="minorEastAsia"/>
          <w:b/>
          <w:lang w:eastAsia="zh-CN"/>
        </w:rPr>
      </w:pPr>
      <w:r w:rsidRPr="002C51F9">
        <w:rPr>
          <w:rFonts w:eastAsiaTheme="minorEastAsia" w:hint="eastAsia"/>
          <w:b/>
          <w:lang w:eastAsia="zh-CN"/>
        </w:rPr>
        <w:t>Proposal 1: The i</w:t>
      </w:r>
      <w:r w:rsidRPr="002C51F9">
        <w:rPr>
          <w:b/>
        </w:rPr>
        <w:t xml:space="preserve">ndication </w:t>
      </w:r>
      <w:r w:rsidRPr="002C51F9">
        <w:rPr>
          <w:rFonts w:eastAsiaTheme="minorEastAsia" w:hint="eastAsia"/>
          <w:b/>
          <w:lang w:eastAsia="zh-CN"/>
        </w:rPr>
        <w:t>of</w:t>
      </w:r>
      <w:r w:rsidRPr="002C51F9">
        <w:rPr>
          <w:b/>
        </w:rPr>
        <w:t xml:space="preserve"> "access using credentials from a separate entity is supported"</w:t>
      </w:r>
      <w:r w:rsidRPr="002C51F9">
        <w:rPr>
          <w:rFonts w:eastAsiaTheme="minorEastAsia" w:hint="eastAsia"/>
          <w:b/>
          <w:lang w:eastAsia="zh-CN"/>
        </w:rPr>
        <w:t xml:space="preserve"> should be broadcasted per SNPN.</w:t>
      </w:r>
    </w:p>
    <w:p w:rsidR="00497997" w:rsidRDefault="00497997" w:rsidP="00497997">
      <w:pPr>
        <w:pStyle w:val="a1"/>
        <w:rPr>
          <w:rFonts w:eastAsiaTheme="minorEastAsia"/>
          <w:b/>
          <w:lang w:eastAsia="zh-CN"/>
        </w:rPr>
      </w:pPr>
      <w:r w:rsidRPr="002C51F9">
        <w:rPr>
          <w:rFonts w:eastAsiaTheme="minorEastAsia" w:hint="eastAsia"/>
          <w:b/>
          <w:lang w:eastAsia="zh-CN"/>
        </w:rPr>
        <w:t xml:space="preserve">Proposal </w:t>
      </w:r>
      <w:r>
        <w:rPr>
          <w:rFonts w:eastAsiaTheme="minorEastAsia" w:hint="eastAsia"/>
          <w:b/>
          <w:lang w:eastAsia="zh-CN"/>
        </w:rPr>
        <w:t>2</w:t>
      </w:r>
      <w:r w:rsidRPr="002C51F9">
        <w:rPr>
          <w:rFonts w:eastAsiaTheme="minorEastAsia" w:hint="eastAsia"/>
          <w:b/>
          <w:lang w:eastAsia="zh-CN"/>
        </w:rPr>
        <w:t xml:space="preserve">: The </w:t>
      </w:r>
      <w:r w:rsidRPr="00F305BC">
        <w:rPr>
          <w:rFonts w:eastAsiaTheme="minorEastAsia"/>
          <w:b/>
          <w:lang w:eastAsia="zh-CN"/>
        </w:rPr>
        <w:t>supported Group IDs (GIDs)</w:t>
      </w:r>
      <w:r w:rsidRPr="002C51F9">
        <w:rPr>
          <w:rFonts w:eastAsiaTheme="minorEastAsia" w:hint="eastAsia"/>
          <w:b/>
          <w:lang w:eastAsia="zh-CN"/>
        </w:rPr>
        <w:t xml:space="preserve"> </w:t>
      </w:r>
      <w:r>
        <w:rPr>
          <w:rFonts w:eastAsiaTheme="minorEastAsia" w:hint="eastAsia"/>
          <w:b/>
          <w:lang w:eastAsia="zh-CN"/>
        </w:rPr>
        <w:t>could</w:t>
      </w:r>
      <w:r w:rsidRPr="002C51F9">
        <w:rPr>
          <w:rFonts w:eastAsiaTheme="minorEastAsia" w:hint="eastAsia"/>
          <w:b/>
          <w:lang w:eastAsia="zh-CN"/>
        </w:rPr>
        <w:t xml:space="preserve"> be </w:t>
      </w:r>
      <w:r>
        <w:rPr>
          <w:rFonts w:eastAsiaTheme="minorEastAsia" w:hint="eastAsia"/>
          <w:b/>
          <w:lang w:eastAsia="zh-CN"/>
        </w:rPr>
        <w:t xml:space="preserve">optionally </w:t>
      </w:r>
      <w:r w:rsidRPr="002C51F9">
        <w:rPr>
          <w:rFonts w:eastAsiaTheme="minorEastAsia" w:hint="eastAsia"/>
          <w:b/>
          <w:lang w:eastAsia="zh-CN"/>
        </w:rPr>
        <w:t>broadcasted per SNPN</w:t>
      </w:r>
      <w:r>
        <w:rPr>
          <w:rFonts w:eastAsiaTheme="minorEastAsia" w:hint="eastAsia"/>
          <w:b/>
          <w:lang w:eastAsia="zh-CN"/>
        </w:rPr>
        <w:t xml:space="preserve">, if the SNPN is supported to be </w:t>
      </w:r>
      <w:r w:rsidRPr="002C51F9">
        <w:rPr>
          <w:b/>
        </w:rPr>
        <w:t>access</w:t>
      </w:r>
      <w:r>
        <w:rPr>
          <w:rFonts w:eastAsiaTheme="minorEastAsia" w:hint="eastAsia"/>
          <w:b/>
          <w:lang w:eastAsia="zh-CN"/>
        </w:rPr>
        <w:t>ed</w:t>
      </w:r>
      <w:r w:rsidRPr="002C51F9">
        <w:rPr>
          <w:b/>
        </w:rPr>
        <w:t xml:space="preserve"> using credentials from a separate entity</w:t>
      </w:r>
      <w:r w:rsidRPr="002C51F9">
        <w:rPr>
          <w:rFonts w:eastAsiaTheme="minorEastAsia" w:hint="eastAsia"/>
          <w:b/>
          <w:lang w:eastAsia="zh-CN"/>
        </w:rPr>
        <w:t>.</w:t>
      </w:r>
    </w:p>
    <w:p w:rsidR="00F773DB" w:rsidRDefault="004E2C9F" w:rsidP="00497997">
      <w:pPr>
        <w:pStyle w:val="a1"/>
        <w:rPr>
          <w:rFonts w:eastAsiaTheme="minorEastAsia"/>
          <w:b/>
          <w:lang w:eastAsia="zh-CN"/>
        </w:rPr>
      </w:pPr>
      <w:r w:rsidRPr="002C51F9">
        <w:rPr>
          <w:rFonts w:eastAsiaTheme="minorEastAsia" w:hint="eastAsia"/>
          <w:b/>
          <w:lang w:eastAsia="zh-CN"/>
        </w:rPr>
        <w:t xml:space="preserve">Proposal </w:t>
      </w:r>
      <w:r>
        <w:rPr>
          <w:rFonts w:eastAsiaTheme="minorEastAsia" w:hint="eastAsia"/>
          <w:b/>
          <w:lang w:eastAsia="zh-CN"/>
        </w:rPr>
        <w:t>3</w:t>
      </w:r>
      <w:r w:rsidRPr="002C51F9">
        <w:rPr>
          <w:rFonts w:eastAsiaTheme="minorEastAsia" w:hint="eastAsia"/>
          <w:b/>
          <w:lang w:eastAsia="zh-CN"/>
        </w:rPr>
        <w:t xml:space="preserve">: The </w:t>
      </w:r>
      <w:r>
        <w:rPr>
          <w:rFonts w:eastAsiaTheme="minorEastAsia" w:hint="eastAsia"/>
          <w:b/>
          <w:lang w:eastAsia="zh-CN"/>
        </w:rPr>
        <w:t xml:space="preserve">max number of </w:t>
      </w:r>
      <w:r w:rsidRPr="00F305BC">
        <w:rPr>
          <w:rFonts w:eastAsiaTheme="minorEastAsia"/>
          <w:b/>
          <w:lang w:eastAsia="zh-CN"/>
        </w:rPr>
        <w:t>supported Group IDs (GIDs)</w:t>
      </w:r>
      <w:r w:rsidRPr="002C51F9">
        <w:rPr>
          <w:rFonts w:eastAsiaTheme="minorEastAsia" w:hint="eastAsia"/>
          <w:b/>
          <w:lang w:eastAsia="zh-CN"/>
        </w:rPr>
        <w:t xml:space="preserve"> </w:t>
      </w:r>
      <w:r>
        <w:rPr>
          <w:rFonts w:eastAsiaTheme="minorEastAsia" w:hint="eastAsia"/>
          <w:b/>
          <w:lang w:eastAsia="zh-CN"/>
        </w:rPr>
        <w:t xml:space="preserve">broadcast to the UE can be set to 4 for </w:t>
      </w:r>
      <w:r w:rsidR="00E67C81">
        <w:rPr>
          <w:rFonts w:eastAsiaTheme="minorEastAsia" w:hint="eastAsia"/>
          <w:b/>
          <w:lang w:eastAsia="zh-CN"/>
        </w:rPr>
        <w:t>each</w:t>
      </w:r>
      <w:bookmarkStart w:id="13" w:name="_GoBack"/>
      <w:bookmarkEnd w:id="13"/>
      <w:r>
        <w:rPr>
          <w:rFonts w:eastAsiaTheme="minorEastAsia" w:hint="eastAsia"/>
          <w:b/>
          <w:lang w:eastAsia="zh-CN"/>
        </w:rPr>
        <w:t xml:space="preserve"> SNPN</w:t>
      </w:r>
      <w:r w:rsidRPr="002C51F9">
        <w:rPr>
          <w:rFonts w:eastAsiaTheme="minorEastAsia" w:hint="eastAsia"/>
          <w:b/>
          <w:lang w:eastAsia="zh-CN"/>
        </w:rPr>
        <w:t>.</w:t>
      </w:r>
    </w:p>
    <w:p w:rsidR="00497997" w:rsidRDefault="00497997" w:rsidP="00497997">
      <w:pPr>
        <w:pStyle w:val="a1"/>
        <w:rPr>
          <w:rFonts w:eastAsiaTheme="minorEastAsia"/>
          <w:b/>
          <w:lang w:eastAsia="zh-CN"/>
        </w:rPr>
      </w:pPr>
      <w:r w:rsidRPr="002C51F9">
        <w:rPr>
          <w:rFonts w:eastAsiaTheme="minorEastAsia" w:hint="eastAsia"/>
          <w:b/>
          <w:lang w:eastAsia="zh-CN"/>
        </w:rPr>
        <w:t xml:space="preserve">Proposal </w:t>
      </w:r>
      <w:r>
        <w:rPr>
          <w:rFonts w:eastAsiaTheme="minorEastAsia" w:hint="eastAsia"/>
          <w:b/>
          <w:lang w:eastAsia="zh-CN"/>
        </w:rPr>
        <w:t>4</w:t>
      </w:r>
      <w:r w:rsidRPr="002C51F9">
        <w:rPr>
          <w:rFonts w:eastAsiaTheme="minorEastAsia" w:hint="eastAsia"/>
          <w:b/>
          <w:lang w:eastAsia="zh-CN"/>
        </w:rPr>
        <w:t>: The i</w:t>
      </w:r>
      <w:r w:rsidRPr="002C51F9">
        <w:rPr>
          <w:b/>
        </w:rPr>
        <w:t xml:space="preserve">ndication </w:t>
      </w:r>
      <w:r w:rsidRPr="002C51F9">
        <w:rPr>
          <w:rFonts w:eastAsiaTheme="minorEastAsia" w:hint="eastAsia"/>
          <w:b/>
          <w:lang w:eastAsia="zh-CN"/>
        </w:rPr>
        <w:t>of</w:t>
      </w:r>
      <w:r w:rsidRPr="002C51F9">
        <w:rPr>
          <w:b/>
        </w:rPr>
        <w:t xml:space="preserve"> "</w:t>
      </w:r>
      <w:r w:rsidRPr="003528AF">
        <w:rPr>
          <w:b/>
        </w:rPr>
        <w:t>whether the SNPN allows registration attempts</w:t>
      </w:r>
      <w:r w:rsidRPr="002C51F9">
        <w:rPr>
          <w:b/>
        </w:rPr>
        <w:t>"</w:t>
      </w:r>
      <w:r w:rsidRPr="002C51F9">
        <w:rPr>
          <w:rFonts w:eastAsiaTheme="minorEastAsia" w:hint="eastAsia"/>
          <w:b/>
          <w:lang w:eastAsia="zh-CN"/>
        </w:rPr>
        <w:t xml:space="preserve"> </w:t>
      </w:r>
      <w:r>
        <w:rPr>
          <w:rFonts w:eastAsiaTheme="minorEastAsia" w:hint="eastAsia"/>
          <w:b/>
          <w:lang w:eastAsia="zh-CN"/>
        </w:rPr>
        <w:t>could</w:t>
      </w:r>
      <w:r w:rsidRPr="002C51F9">
        <w:rPr>
          <w:rFonts w:eastAsiaTheme="minorEastAsia" w:hint="eastAsia"/>
          <w:b/>
          <w:lang w:eastAsia="zh-CN"/>
        </w:rPr>
        <w:t xml:space="preserve"> be </w:t>
      </w:r>
      <w:r>
        <w:rPr>
          <w:rFonts w:eastAsiaTheme="minorEastAsia" w:hint="eastAsia"/>
          <w:b/>
          <w:lang w:eastAsia="zh-CN"/>
        </w:rPr>
        <w:t xml:space="preserve">optionally </w:t>
      </w:r>
      <w:r w:rsidRPr="002C51F9">
        <w:rPr>
          <w:rFonts w:eastAsiaTheme="minorEastAsia" w:hint="eastAsia"/>
          <w:b/>
          <w:lang w:eastAsia="zh-CN"/>
        </w:rPr>
        <w:t>broadcasted per SNPN.</w:t>
      </w:r>
    </w:p>
    <w:p w:rsidR="004113BD" w:rsidRDefault="004113BD" w:rsidP="004113BD">
      <w:pPr>
        <w:pStyle w:val="a1"/>
        <w:rPr>
          <w:rFonts w:eastAsiaTheme="minorEastAsia"/>
          <w:b/>
          <w:lang w:eastAsia="zh-CN"/>
        </w:rPr>
      </w:pPr>
      <w:r w:rsidRPr="002C51F9">
        <w:rPr>
          <w:rFonts w:eastAsiaTheme="minorEastAsia" w:hint="eastAsia"/>
          <w:b/>
          <w:lang w:eastAsia="zh-CN"/>
        </w:rPr>
        <w:t xml:space="preserve">Proposal </w:t>
      </w:r>
      <w:r>
        <w:rPr>
          <w:rFonts w:eastAsiaTheme="minorEastAsia" w:hint="eastAsia"/>
          <w:b/>
          <w:lang w:eastAsia="zh-CN"/>
        </w:rPr>
        <w:t>5</w:t>
      </w:r>
      <w:r w:rsidRPr="002C51F9">
        <w:rPr>
          <w:rFonts w:eastAsiaTheme="minorEastAsia" w:hint="eastAsia"/>
          <w:b/>
          <w:lang w:eastAsia="zh-CN"/>
        </w:rPr>
        <w:t xml:space="preserve">: </w:t>
      </w:r>
      <w:r>
        <w:rPr>
          <w:rFonts w:eastAsiaTheme="minorEastAsia" w:hint="eastAsia"/>
          <w:b/>
          <w:lang w:eastAsia="zh-CN"/>
        </w:rPr>
        <w:t xml:space="preserve">Define a new SIB to include the R17 eNPN related indications and the </w:t>
      </w:r>
      <w:r w:rsidRPr="003528AF">
        <w:rPr>
          <w:b/>
        </w:rPr>
        <w:t>Group IDs</w:t>
      </w:r>
      <w:r>
        <w:rPr>
          <w:rFonts w:eastAsiaTheme="minorEastAsia" w:hint="eastAsia"/>
          <w:b/>
          <w:lang w:eastAsia="zh-CN"/>
        </w:rPr>
        <w:t xml:space="preserve"> </w:t>
      </w:r>
      <w:r w:rsidR="0073532C" w:rsidRPr="0073532C">
        <w:rPr>
          <w:rFonts w:eastAsiaTheme="minorEastAsia" w:hint="eastAsia"/>
          <w:b/>
          <w:lang w:eastAsia="zh-CN"/>
        </w:rPr>
        <w:t>of s</w:t>
      </w:r>
      <w:r w:rsidR="0073532C" w:rsidRPr="0073532C">
        <w:rPr>
          <w:rFonts w:eastAsiaTheme="minorEastAsia"/>
          <w:b/>
          <w:lang w:eastAsia="zh-CN"/>
        </w:rPr>
        <w:t>upport</w:t>
      </w:r>
      <w:r w:rsidR="0073532C" w:rsidRPr="0073532C">
        <w:rPr>
          <w:rFonts w:eastAsiaTheme="minorEastAsia" w:hint="eastAsia"/>
          <w:b/>
          <w:lang w:eastAsia="zh-CN"/>
        </w:rPr>
        <w:t>ing</w:t>
      </w:r>
      <w:r w:rsidR="0073532C" w:rsidRPr="0073532C">
        <w:rPr>
          <w:rFonts w:eastAsiaTheme="minorEastAsia"/>
          <w:b/>
          <w:lang w:eastAsia="zh-CN"/>
        </w:rPr>
        <w:t xml:space="preserve"> SNPN with subscription or credentials by a separate entity</w:t>
      </w:r>
      <w:r w:rsidR="0073532C" w:rsidRPr="0073532C">
        <w:rPr>
          <w:rFonts w:eastAsiaTheme="minorEastAsia" w:hint="eastAsia"/>
          <w:b/>
          <w:lang w:eastAsia="zh-CN"/>
        </w:rPr>
        <w:t xml:space="preserve"> </w:t>
      </w:r>
      <w:r>
        <w:rPr>
          <w:rFonts w:eastAsiaTheme="minorEastAsia" w:hint="eastAsia"/>
          <w:b/>
          <w:lang w:eastAsia="zh-CN"/>
        </w:rPr>
        <w:t>suggested by SA2</w:t>
      </w:r>
      <w:r w:rsidRPr="002C51F9">
        <w:rPr>
          <w:rFonts w:eastAsiaTheme="minorEastAsia" w:hint="eastAsia"/>
          <w:b/>
          <w:lang w:eastAsia="zh-CN"/>
        </w:rPr>
        <w:t>.</w:t>
      </w:r>
    </w:p>
    <w:p w:rsidR="00497997" w:rsidRDefault="00497997" w:rsidP="00497997">
      <w:pPr>
        <w:pStyle w:val="a1"/>
        <w:rPr>
          <w:rFonts w:eastAsiaTheme="minorEastAsia"/>
          <w:b/>
          <w:lang w:eastAsia="zh-CN"/>
        </w:rPr>
      </w:pPr>
      <w:r w:rsidRPr="002C51F9">
        <w:rPr>
          <w:rFonts w:eastAsiaTheme="minorEastAsia" w:hint="eastAsia"/>
          <w:b/>
          <w:lang w:eastAsia="zh-CN"/>
        </w:rPr>
        <w:t xml:space="preserve">Proposal </w:t>
      </w:r>
      <w:r>
        <w:rPr>
          <w:rFonts w:eastAsiaTheme="minorEastAsia" w:hint="eastAsia"/>
          <w:b/>
          <w:lang w:eastAsia="zh-CN"/>
        </w:rPr>
        <w:t>6</w:t>
      </w:r>
      <w:r w:rsidRPr="002C51F9">
        <w:rPr>
          <w:rFonts w:eastAsiaTheme="minorEastAsia" w:hint="eastAsia"/>
          <w:b/>
          <w:lang w:eastAsia="zh-CN"/>
        </w:rPr>
        <w:t xml:space="preserve">: </w:t>
      </w:r>
      <w:r>
        <w:rPr>
          <w:rFonts w:eastAsiaTheme="minorEastAsia" w:hint="eastAsia"/>
          <w:b/>
          <w:lang w:eastAsia="zh-CN"/>
        </w:rPr>
        <w:t xml:space="preserve">SNPN index calculated from SIB1 can be </w:t>
      </w:r>
      <w:r w:rsidR="004B5967">
        <w:rPr>
          <w:rFonts w:eastAsiaTheme="minorEastAsia" w:hint="eastAsia"/>
          <w:b/>
          <w:lang w:eastAsia="zh-CN"/>
        </w:rPr>
        <w:t xml:space="preserve">directly </w:t>
      </w:r>
      <w:r>
        <w:rPr>
          <w:rFonts w:eastAsiaTheme="minorEastAsia" w:hint="eastAsia"/>
          <w:b/>
          <w:lang w:eastAsia="zh-CN"/>
        </w:rPr>
        <w:t>used to identify each SNPN</w:t>
      </w:r>
      <w:r w:rsidR="00FD3581">
        <w:rPr>
          <w:rFonts w:eastAsiaTheme="minorEastAsia" w:hint="eastAsia"/>
          <w:b/>
          <w:lang w:eastAsia="zh-CN"/>
        </w:rPr>
        <w:t xml:space="preserve"> in the new SIB</w:t>
      </w:r>
      <w:r w:rsidRPr="002C51F9">
        <w:rPr>
          <w:rFonts w:eastAsiaTheme="minorEastAsia" w:hint="eastAsia"/>
          <w:b/>
          <w:lang w:eastAsia="zh-CN"/>
        </w:rPr>
        <w:t>.</w:t>
      </w:r>
    </w:p>
    <w:p w:rsidR="00770BB0" w:rsidRDefault="00770BB0" w:rsidP="00770BB0">
      <w:pPr>
        <w:pStyle w:val="a1"/>
        <w:rPr>
          <w:rFonts w:eastAsiaTheme="minorEastAsia"/>
          <w:b/>
          <w:lang w:eastAsia="zh-CN"/>
        </w:rPr>
      </w:pPr>
      <w:r w:rsidRPr="002C51F9">
        <w:rPr>
          <w:rFonts w:eastAsiaTheme="minorEastAsia" w:hint="eastAsia"/>
          <w:b/>
          <w:lang w:eastAsia="zh-CN"/>
        </w:rPr>
        <w:t xml:space="preserve">Proposal </w:t>
      </w:r>
      <w:r>
        <w:rPr>
          <w:rFonts w:eastAsiaTheme="minorEastAsia" w:hint="eastAsia"/>
          <w:b/>
          <w:lang w:eastAsia="zh-CN"/>
        </w:rPr>
        <w:t>7</w:t>
      </w:r>
      <w:r w:rsidRPr="002C51F9">
        <w:rPr>
          <w:rFonts w:eastAsiaTheme="minorEastAsia" w:hint="eastAsia"/>
          <w:b/>
          <w:lang w:eastAsia="zh-CN"/>
        </w:rPr>
        <w:t xml:space="preserve">: </w:t>
      </w:r>
      <w:r>
        <w:rPr>
          <w:rFonts w:eastAsiaTheme="minorEastAsia" w:hint="eastAsia"/>
          <w:b/>
          <w:lang w:eastAsia="zh-CN"/>
        </w:rPr>
        <w:t>UE AS sends the received eNPN specific SIB contents to upper layer</w:t>
      </w:r>
      <w:r w:rsidR="00FD3581">
        <w:rPr>
          <w:rFonts w:eastAsiaTheme="minorEastAsia" w:hint="eastAsia"/>
          <w:b/>
          <w:lang w:eastAsia="zh-CN"/>
        </w:rPr>
        <w:t xml:space="preserve"> to </w:t>
      </w:r>
      <w:r w:rsidR="00FD3581">
        <w:rPr>
          <w:rFonts w:eastAsiaTheme="minorEastAsia"/>
          <w:b/>
          <w:lang w:eastAsia="zh-CN"/>
        </w:rPr>
        <w:t>assist</w:t>
      </w:r>
      <w:r w:rsidR="00FD3581">
        <w:rPr>
          <w:rFonts w:eastAsiaTheme="minorEastAsia" w:hint="eastAsia"/>
          <w:b/>
          <w:lang w:eastAsia="zh-CN"/>
        </w:rPr>
        <w:t xml:space="preserve"> SNPN selection</w:t>
      </w:r>
      <w:r w:rsidRPr="002C51F9">
        <w:rPr>
          <w:rFonts w:eastAsiaTheme="minorEastAsia" w:hint="eastAsia"/>
          <w:b/>
          <w:lang w:eastAsia="zh-CN"/>
        </w:rPr>
        <w:t>.</w:t>
      </w:r>
    </w:p>
    <w:p w:rsidR="00770BB0" w:rsidRDefault="00770BB0" w:rsidP="00497997">
      <w:pPr>
        <w:pStyle w:val="a1"/>
        <w:rPr>
          <w:rFonts w:eastAsiaTheme="minorEastAsia"/>
          <w:b/>
          <w:lang w:eastAsia="zh-CN"/>
        </w:rPr>
      </w:pPr>
      <w:r w:rsidRPr="002C51F9">
        <w:rPr>
          <w:rFonts w:eastAsiaTheme="minorEastAsia" w:hint="eastAsia"/>
          <w:b/>
          <w:lang w:eastAsia="zh-CN"/>
        </w:rPr>
        <w:t xml:space="preserve">Proposal </w:t>
      </w:r>
      <w:r>
        <w:rPr>
          <w:rFonts w:eastAsiaTheme="minorEastAsia" w:hint="eastAsia"/>
          <w:b/>
          <w:lang w:eastAsia="zh-CN"/>
        </w:rPr>
        <w:t>8</w:t>
      </w:r>
      <w:r w:rsidRPr="002C51F9">
        <w:rPr>
          <w:rFonts w:eastAsiaTheme="minorEastAsia" w:hint="eastAsia"/>
          <w:b/>
          <w:lang w:eastAsia="zh-CN"/>
        </w:rPr>
        <w:t xml:space="preserve">: </w:t>
      </w:r>
      <w:r w:rsidR="00FD3581" w:rsidRPr="00790F76">
        <w:rPr>
          <w:rFonts w:eastAsiaTheme="minorEastAsia"/>
          <w:b/>
          <w:lang w:eastAsia="zh-CN"/>
        </w:rPr>
        <w:t>RAN impact to support the additional mobility scenarios for KI#1 could be discussed further</w:t>
      </w:r>
      <w:r w:rsidRPr="002C51F9">
        <w:rPr>
          <w:rFonts w:eastAsiaTheme="minorEastAsia" w:hint="eastAsia"/>
          <w:b/>
          <w:lang w:eastAsia="zh-CN"/>
        </w:rPr>
        <w:t>.</w:t>
      </w:r>
    </w:p>
    <w:p w:rsidR="00CD781A" w:rsidRDefault="00DD6770" w:rsidP="0049363A">
      <w:pPr>
        <w:pStyle w:val="1"/>
        <w:tabs>
          <w:tab w:val="clear" w:pos="567"/>
          <w:tab w:val="left" w:pos="432"/>
        </w:tabs>
        <w:jc w:val="both"/>
      </w:pPr>
      <w:r>
        <w:rPr>
          <w:rFonts w:hint="eastAsia"/>
        </w:rPr>
        <w:t>Reference</w:t>
      </w:r>
    </w:p>
    <w:p w:rsidR="00CD781A" w:rsidRDefault="000B412A" w:rsidP="004564A8">
      <w:pPr>
        <w:pStyle w:val="Reference"/>
        <w:numPr>
          <w:ilvl w:val="0"/>
          <w:numId w:val="8"/>
        </w:numPr>
        <w:tabs>
          <w:tab w:val="clear" w:pos="851"/>
        </w:tabs>
        <w:rPr>
          <w:rFonts w:ascii="Times New Roman" w:hAnsi="Times New Roman" w:cs="Times New Roman"/>
        </w:rPr>
      </w:pPr>
      <w:r w:rsidRPr="000B412A">
        <w:rPr>
          <w:rFonts w:ascii="Times New Roman" w:hAnsi="Times New Roman" w:cs="Times New Roman"/>
        </w:rPr>
        <w:t>RP-202363</w:t>
      </w:r>
      <w:r>
        <w:rPr>
          <w:rFonts w:ascii="Times New Roman" w:hAnsi="Times New Roman" w:cs="Times New Roman" w:hint="eastAsia"/>
        </w:rPr>
        <w:t xml:space="preserve"> </w:t>
      </w:r>
      <w:r w:rsidRPr="000B412A">
        <w:rPr>
          <w:rFonts w:ascii="Times New Roman" w:hAnsi="Times New Roman" w:cs="Times New Roman"/>
        </w:rPr>
        <w:t>Revised WID: Enhancement of Private Network support for NG-RAN</w:t>
      </w:r>
    </w:p>
    <w:p w:rsidR="00D126C2" w:rsidRDefault="009C2B61" w:rsidP="004564A8">
      <w:pPr>
        <w:pStyle w:val="Reference"/>
        <w:numPr>
          <w:ilvl w:val="0"/>
          <w:numId w:val="8"/>
        </w:numPr>
        <w:tabs>
          <w:tab w:val="clear" w:pos="851"/>
        </w:tabs>
        <w:rPr>
          <w:rFonts w:ascii="Times New Roman" w:hAnsi="Times New Roman" w:cs="Times New Roman"/>
        </w:rPr>
      </w:pPr>
      <w:r>
        <w:rPr>
          <w:rFonts w:ascii="Times New Roman" w:hAnsi="Times New Roman" w:cs="Times New Roman" w:hint="eastAsia"/>
        </w:rPr>
        <w:t>TR 23.700-07</w:t>
      </w:r>
      <w:r w:rsidR="00E42791">
        <w:rPr>
          <w:rFonts w:ascii="Times New Roman" w:hAnsi="Times New Roman" w:cs="Times New Roman" w:hint="eastAsia"/>
        </w:rPr>
        <w:t xml:space="preserve"> v120</w:t>
      </w:r>
    </w:p>
    <w:p w:rsidR="009F2060" w:rsidRPr="009F2060" w:rsidRDefault="009F2060" w:rsidP="00C71C0B">
      <w:pPr>
        <w:pStyle w:val="Reference"/>
        <w:tabs>
          <w:tab w:val="clear" w:pos="851"/>
        </w:tabs>
        <w:ind w:left="567" w:firstLine="0"/>
        <w:rPr>
          <w:rFonts w:ascii="Times New Roman" w:hAnsi="Times New Roman" w:cs="Times New Roman"/>
        </w:rPr>
      </w:pPr>
    </w:p>
    <w:sectPr w:rsidR="009F2060" w:rsidRPr="009F2060" w:rsidSect="00C23DFF">
      <w:headerReference w:type="default" r:id="rId11"/>
      <w:footerReference w:type="even" r:id="rId12"/>
      <w:footerReference w:type="default" r:id="rId13"/>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7511" w:rsidRDefault="00557511">
      <w:r>
        <w:separator/>
      </w:r>
    </w:p>
  </w:endnote>
  <w:endnote w:type="continuationSeparator" w:id="0">
    <w:p w:rsidR="00557511" w:rsidRDefault="00557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F429AF" w:rsidRDefault="00F429AF">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E67C81">
      <w:rPr>
        <w:rStyle w:val="af"/>
        <w:noProof/>
      </w:rPr>
      <w:t>6</w:t>
    </w:r>
    <w:r>
      <w:rPr>
        <w:rStyle w:val="af"/>
      </w:rPr>
      <w:fldChar w:fldCharType="end"/>
    </w:r>
  </w:p>
  <w:p w:rsidR="00F429AF" w:rsidRPr="00977F1F" w:rsidRDefault="006C3378" w:rsidP="00D2528A">
    <w:pPr>
      <w:pStyle w:val="ad"/>
      <w:tabs>
        <w:tab w:val="left" w:pos="2552"/>
      </w:tabs>
      <w:rPr>
        <w:rFonts w:eastAsia="宋体"/>
        <w:lang w:eastAsia="zh-CN"/>
      </w:rPr>
    </w:pPr>
    <w:r w:rsidRPr="006C3378">
      <w:rPr>
        <w:rFonts w:eastAsia="宋体"/>
        <w:lang w:eastAsia="zh-CN"/>
      </w:rPr>
      <w:t>R2-</w:t>
    </w:r>
    <w:r w:rsidR="00263C13" w:rsidRPr="00263C13">
      <w:rPr>
        <w:rFonts w:eastAsia="宋体"/>
        <w:lang w:eastAsia="zh-CN"/>
      </w:rPr>
      <w:t>2</w:t>
    </w:r>
    <w:r w:rsidR="0086168F">
      <w:rPr>
        <w:rFonts w:eastAsia="宋体" w:hint="eastAsia"/>
        <w:lang w:eastAsia="zh-CN"/>
      </w:rPr>
      <w:t>100277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7511" w:rsidRDefault="00557511">
      <w:r>
        <w:separator/>
      </w:r>
    </w:p>
  </w:footnote>
  <w:footnote w:type="continuationSeparator" w:id="0">
    <w:p w:rsidR="00557511" w:rsidRDefault="005575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633361">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9A6C6E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07D06553"/>
    <w:multiLevelType w:val="hybridMultilevel"/>
    <w:tmpl w:val="AFD02F22"/>
    <w:lvl w:ilvl="0" w:tplc="ADBEC2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45D6511"/>
    <w:multiLevelType w:val="hybridMultilevel"/>
    <w:tmpl w:val="CAEC3D5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95D8223C">
      <w:start w:val="6"/>
      <w:numFmt w:val="bullet"/>
      <w:lvlText w:val="-"/>
      <w:lvlJc w:val="left"/>
      <w:pPr>
        <w:ind w:left="2160" w:hanging="360"/>
      </w:pPr>
      <w:rPr>
        <w:rFonts w:ascii="Times New Roman" w:eastAsiaTheme="minorEastAsia" w:hAnsi="Times New Roman" w:cs="Times New Roman"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3">
    <w:nsid w:val="175D787F"/>
    <w:multiLevelType w:val="hybridMultilevel"/>
    <w:tmpl w:val="F572A6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E584594"/>
    <w:multiLevelType w:val="hybridMultilevel"/>
    <w:tmpl w:val="0B8C675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72318B2"/>
    <w:multiLevelType w:val="hybridMultilevel"/>
    <w:tmpl w:val="159661C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6ED59BC"/>
    <w:multiLevelType w:val="hybridMultilevel"/>
    <w:tmpl w:val="87E03BC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11">
    <w:nsid w:val="55C65EB2"/>
    <w:multiLevelType w:val="hybridMultilevel"/>
    <w:tmpl w:val="514A0C1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02D61BF"/>
    <w:multiLevelType w:val="hybridMultilevel"/>
    <w:tmpl w:val="4BD0CE0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7">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15"/>
  </w:num>
  <w:num w:numId="3">
    <w:abstractNumId w:val="8"/>
  </w:num>
  <w:num w:numId="4">
    <w:abstractNumId w:val="7"/>
  </w:num>
  <w:num w:numId="5">
    <w:abstractNumId w:val="18"/>
  </w:num>
  <w:num w:numId="6">
    <w:abstractNumId w:val="12"/>
  </w:num>
  <w:num w:numId="7">
    <w:abstractNumId w:val="16"/>
  </w:num>
  <w:num w:numId="8">
    <w:abstractNumId w:val="10"/>
  </w:num>
  <w:num w:numId="9">
    <w:abstractNumId w:val="3"/>
  </w:num>
  <w:num w:numId="10">
    <w:abstractNumId w:val="11"/>
  </w:num>
  <w:num w:numId="11">
    <w:abstractNumId w:val="4"/>
  </w:num>
  <w:num w:numId="12">
    <w:abstractNumId w:val="13"/>
  </w:num>
  <w:num w:numId="13">
    <w:abstractNumId w:val="5"/>
  </w:num>
  <w:num w:numId="14">
    <w:abstractNumId w:val="6"/>
  </w:num>
  <w:num w:numId="15">
    <w:abstractNumId w:val="14"/>
  </w:num>
  <w:num w:numId="16">
    <w:abstractNumId w:val="2"/>
  </w:num>
  <w:num w:numId="17">
    <w:abstractNumId w:val="1"/>
  </w:num>
  <w:num w:numId="18">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B9"/>
    <w:rsid w:val="000008FC"/>
    <w:rsid w:val="000009E7"/>
    <w:rsid w:val="00000A10"/>
    <w:rsid w:val="00000EB2"/>
    <w:rsid w:val="0000148E"/>
    <w:rsid w:val="000014F4"/>
    <w:rsid w:val="00001C9F"/>
    <w:rsid w:val="00001DC7"/>
    <w:rsid w:val="00001F8C"/>
    <w:rsid w:val="0000202E"/>
    <w:rsid w:val="00002FDB"/>
    <w:rsid w:val="0000313E"/>
    <w:rsid w:val="00003165"/>
    <w:rsid w:val="00003BD4"/>
    <w:rsid w:val="00003EA4"/>
    <w:rsid w:val="00004655"/>
    <w:rsid w:val="00004D3D"/>
    <w:rsid w:val="00006229"/>
    <w:rsid w:val="000062C2"/>
    <w:rsid w:val="000062D6"/>
    <w:rsid w:val="00010C87"/>
    <w:rsid w:val="000116A5"/>
    <w:rsid w:val="00011E00"/>
    <w:rsid w:val="00012C13"/>
    <w:rsid w:val="00012F65"/>
    <w:rsid w:val="000135B7"/>
    <w:rsid w:val="00013A2D"/>
    <w:rsid w:val="0001438C"/>
    <w:rsid w:val="00014585"/>
    <w:rsid w:val="00014E0F"/>
    <w:rsid w:val="00014E87"/>
    <w:rsid w:val="0001509A"/>
    <w:rsid w:val="000155D8"/>
    <w:rsid w:val="00015EC0"/>
    <w:rsid w:val="0001635A"/>
    <w:rsid w:val="00016AC6"/>
    <w:rsid w:val="00016CFA"/>
    <w:rsid w:val="00016D97"/>
    <w:rsid w:val="00016FE1"/>
    <w:rsid w:val="0001742C"/>
    <w:rsid w:val="0001746D"/>
    <w:rsid w:val="00017C6D"/>
    <w:rsid w:val="00020773"/>
    <w:rsid w:val="00020B09"/>
    <w:rsid w:val="0002102E"/>
    <w:rsid w:val="0002118D"/>
    <w:rsid w:val="0002139B"/>
    <w:rsid w:val="00021469"/>
    <w:rsid w:val="0002195F"/>
    <w:rsid w:val="00021A72"/>
    <w:rsid w:val="00021D8D"/>
    <w:rsid w:val="00022738"/>
    <w:rsid w:val="00022A22"/>
    <w:rsid w:val="00022FB2"/>
    <w:rsid w:val="00025D57"/>
    <w:rsid w:val="000261DF"/>
    <w:rsid w:val="00026206"/>
    <w:rsid w:val="000264C6"/>
    <w:rsid w:val="0002652B"/>
    <w:rsid w:val="0002665B"/>
    <w:rsid w:val="00026911"/>
    <w:rsid w:val="00026A53"/>
    <w:rsid w:val="00026BE5"/>
    <w:rsid w:val="000270B4"/>
    <w:rsid w:val="00027281"/>
    <w:rsid w:val="000277F2"/>
    <w:rsid w:val="00027C22"/>
    <w:rsid w:val="00027E1A"/>
    <w:rsid w:val="00030588"/>
    <w:rsid w:val="000312E4"/>
    <w:rsid w:val="000316E5"/>
    <w:rsid w:val="00032257"/>
    <w:rsid w:val="000325C4"/>
    <w:rsid w:val="00033094"/>
    <w:rsid w:val="000339F3"/>
    <w:rsid w:val="00034619"/>
    <w:rsid w:val="00034856"/>
    <w:rsid w:val="00035EF7"/>
    <w:rsid w:val="00036189"/>
    <w:rsid w:val="0003639E"/>
    <w:rsid w:val="00036A14"/>
    <w:rsid w:val="00036E15"/>
    <w:rsid w:val="0003738C"/>
    <w:rsid w:val="00037830"/>
    <w:rsid w:val="0004083A"/>
    <w:rsid w:val="000415CD"/>
    <w:rsid w:val="000417EB"/>
    <w:rsid w:val="0004246C"/>
    <w:rsid w:val="0004357F"/>
    <w:rsid w:val="00043A4D"/>
    <w:rsid w:val="00043CA2"/>
    <w:rsid w:val="0004423B"/>
    <w:rsid w:val="000443DE"/>
    <w:rsid w:val="000448E9"/>
    <w:rsid w:val="00044F61"/>
    <w:rsid w:val="00045967"/>
    <w:rsid w:val="000460EF"/>
    <w:rsid w:val="000466C6"/>
    <w:rsid w:val="000468C9"/>
    <w:rsid w:val="00046D4B"/>
    <w:rsid w:val="00050783"/>
    <w:rsid w:val="00050AC1"/>
    <w:rsid w:val="0005123C"/>
    <w:rsid w:val="0005137D"/>
    <w:rsid w:val="00051391"/>
    <w:rsid w:val="00051E89"/>
    <w:rsid w:val="000527A3"/>
    <w:rsid w:val="00052902"/>
    <w:rsid w:val="0005307C"/>
    <w:rsid w:val="000531C4"/>
    <w:rsid w:val="00054017"/>
    <w:rsid w:val="00054068"/>
    <w:rsid w:val="00054FB6"/>
    <w:rsid w:val="000555E1"/>
    <w:rsid w:val="00055912"/>
    <w:rsid w:val="00055E49"/>
    <w:rsid w:val="000575A9"/>
    <w:rsid w:val="00057AE8"/>
    <w:rsid w:val="00057B7E"/>
    <w:rsid w:val="00060537"/>
    <w:rsid w:val="00060DF6"/>
    <w:rsid w:val="00061208"/>
    <w:rsid w:val="000615F9"/>
    <w:rsid w:val="000615FD"/>
    <w:rsid w:val="00062531"/>
    <w:rsid w:val="0006264B"/>
    <w:rsid w:val="00062933"/>
    <w:rsid w:val="00062CD6"/>
    <w:rsid w:val="00062FC2"/>
    <w:rsid w:val="00063B6E"/>
    <w:rsid w:val="00064119"/>
    <w:rsid w:val="00064769"/>
    <w:rsid w:val="00064EA4"/>
    <w:rsid w:val="0006550A"/>
    <w:rsid w:val="00066A60"/>
    <w:rsid w:val="0006726E"/>
    <w:rsid w:val="000673E5"/>
    <w:rsid w:val="000706B4"/>
    <w:rsid w:val="000715A7"/>
    <w:rsid w:val="000726EA"/>
    <w:rsid w:val="00072CED"/>
    <w:rsid w:val="000731F9"/>
    <w:rsid w:val="00073665"/>
    <w:rsid w:val="000738D9"/>
    <w:rsid w:val="00073B72"/>
    <w:rsid w:val="00073DEE"/>
    <w:rsid w:val="00073E18"/>
    <w:rsid w:val="00074227"/>
    <w:rsid w:val="0007426A"/>
    <w:rsid w:val="000743A2"/>
    <w:rsid w:val="000749EF"/>
    <w:rsid w:val="00075D35"/>
    <w:rsid w:val="00076E3A"/>
    <w:rsid w:val="0007759B"/>
    <w:rsid w:val="00077A08"/>
    <w:rsid w:val="00077DE6"/>
    <w:rsid w:val="00077F50"/>
    <w:rsid w:val="0008011C"/>
    <w:rsid w:val="0008054C"/>
    <w:rsid w:val="000805B5"/>
    <w:rsid w:val="000805C9"/>
    <w:rsid w:val="0008083E"/>
    <w:rsid w:val="00080A33"/>
    <w:rsid w:val="00080B96"/>
    <w:rsid w:val="00081065"/>
    <w:rsid w:val="000814E3"/>
    <w:rsid w:val="00081558"/>
    <w:rsid w:val="000821E9"/>
    <w:rsid w:val="000822A7"/>
    <w:rsid w:val="000825A6"/>
    <w:rsid w:val="00082870"/>
    <w:rsid w:val="00082DEC"/>
    <w:rsid w:val="00083725"/>
    <w:rsid w:val="00083BC8"/>
    <w:rsid w:val="000840AF"/>
    <w:rsid w:val="00084510"/>
    <w:rsid w:val="000845FE"/>
    <w:rsid w:val="00084692"/>
    <w:rsid w:val="0008490A"/>
    <w:rsid w:val="00084DE3"/>
    <w:rsid w:val="00085047"/>
    <w:rsid w:val="000851C4"/>
    <w:rsid w:val="00086209"/>
    <w:rsid w:val="00086299"/>
    <w:rsid w:val="0008685F"/>
    <w:rsid w:val="00086EB4"/>
    <w:rsid w:val="00087E9C"/>
    <w:rsid w:val="00087EC4"/>
    <w:rsid w:val="00090158"/>
    <w:rsid w:val="000909F5"/>
    <w:rsid w:val="00090CD1"/>
    <w:rsid w:val="00090D78"/>
    <w:rsid w:val="000913F6"/>
    <w:rsid w:val="00091E1D"/>
    <w:rsid w:val="000927C7"/>
    <w:rsid w:val="00092BD9"/>
    <w:rsid w:val="00092DD7"/>
    <w:rsid w:val="000931F4"/>
    <w:rsid w:val="000935FB"/>
    <w:rsid w:val="00093E9F"/>
    <w:rsid w:val="000943B8"/>
    <w:rsid w:val="00096BC9"/>
    <w:rsid w:val="00097266"/>
    <w:rsid w:val="000976EC"/>
    <w:rsid w:val="000A078C"/>
    <w:rsid w:val="000A14E3"/>
    <w:rsid w:val="000A1E95"/>
    <w:rsid w:val="000A236A"/>
    <w:rsid w:val="000A242B"/>
    <w:rsid w:val="000A2510"/>
    <w:rsid w:val="000A2C8F"/>
    <w:rsid w:val="000A33AC"/>
    <w:rsid w:val="000A380C"/>
    <w:rsid w:val="000A416B"/>
    <w:rsid w:val="000A488F"/>
    <w:rsid w:val="000A4A9E"/>
    <w:rsid w:val="000A4DBC"/>
    <w:rsid w:val="000A55B8"/>
    <w:rsid w:val="000A5653"/>
    <w:rsid w:val="000A628B"/>
    <w:rsid w:val="000A63BB"/>
    <w:rsid w:val="000A642B"/>
    <w:rsid w:val="000A6A2F"/>
    <w:rsid w:val="000A6B6C"/>
    <w:rsid w:val="000A7489"/>
    <w:rsid w:val="000A78A7"/>
    <w:rsid w:val="000B0A55"/>
    <w:rsid w:val="000B0C8C"/>
    <w:rsid w:val="000B3216"/>
    <w:rsid w:val="000B412A"/>
    <w:rsid w:val="000B492A"/>
    <w:rsid w:val="000B5638"/>
    <w:rsid w:val="000B568F"/>
    <w:rsid w:val="000B5CFD"/>
    <w:rsid w:val="000B66A6"/>
    <w:rsid w:val="000B6914"/>
    <w:rsid w:val="000B7123"/>
    <w:rsid w:val="000B7201"/>
    <w:rsid w:val="000B726B"/>
    <w:rsid w:val="000B7CFD"/>
    <w:rsid w:val="000C0433"/>
    <w:rsid w:val="000C06E1"/>
    <w:rsid w:val="000C091A"/>
    <w:rsid w:val="000C0D7E"/>
    <w:rsid w:val="000C21E2"/>
    <w:rsid w:val="000C25B9"/>
    <w:rsid w:val="000C2908"/>
    <w:rsid w:val="000C34D6"/>
    <w:rsid w:val="000C41AB"/>
    <w:rsid w:val="000C4369"/>
    <w:rsid w:val="000C48A7"/>
    <w:rsid w:val="000C4A0A"/>
    <w:rsid w:val="000C4B2A"/>
    <w:rsid w:val="000C4F01"/>
    <w:rsid w:val="000C4FB4"/>
    <w:rsid w:val="000C5220"/>
    <w:rsid w:val="000C52D6"/>
    <w:rsid w:val="000C53A4"/>
    <w:rsid w:val="000C565F"/>
    <w:rsid w:val="000C56C4"/>
    <w:rsid w:val="000C66EF"/>
    <w:rsid w:val="000C74A5"/>
    <w:rsid w:val="000C7982"/>
    <w:rsid w:val="000C7C9D"/>
    <w:rsid w:val="000C7D27"/>
    <w:rsid w:val="000D041A"/>
    <w:rsid w:val="000D0A6D"/>
    <w:rsid w:val="000D0E75"/>
    <w:rsid w:val="000D115A"/>
    <w:rsid w:val="000D19E0"/>
    <w:rsid w:val="000D224D"/>
    <w:rsid w:val="000D2341"/>
    <w:rsid w:val="000D2630"/>
    <w:rsid w:val="000D275B"/>
    <w:rsid w:val="000D3D5C"/>
    <w:rsid w:val="000D427B"/>
    <w:rsid w:val="000D4ABD"/>
    <w:rsid w:val="000D4E1E"/>
    <w:rsid w:val="000D5C4A"/>
    <w:rsid w:val="000D64DD"/>
    <w:rsid w:val="000D7078"/>
    <w:rsid w:val="000D70C1"/>
    <w:rsid w:val="000D746F"/>
    <w:rsid w:val="000D78A4"/>
    <w:rsid w:val="000E063A"/>
    <w:rsid w:val="000E0818"/>
    <w:rsid w:val="000E0E56"/>
    <w:rsid w:val="000E130E"/>
    <w:rsid w:val="000E1ADA"/>
    <w:rsid w:val="000E2AF0"/>
    <w:rsid w:val="000E3AE2"/>
    <w:rsid w:val="000E50B7"/>
    <w:rsid w:val="000E557C"/>
    <w:rsid w:val="000E570F"/>
    <w:rsid w:val="000E61FD"/>
    <w:rsid w:val="000E70A2"/>
    <w:rsid w:val="000F16B6"/>
    <w:rsid w:val="000F1710"/>
    <w:rsid w:val="000F1939"/>
    <w:rsid w:val="000F1CB0"/>
    <w:rsid w:val="000F2438"/>
    <w:rsid w:val="000F26CF"/>
    <w:rsid w:val="000F326B"/>
    <w:rsid w:val="000F3414"/>
    <w:rsid w:val="000F3789"/>
    <w:rsid w:val="000F3D9B"/>
    <w:rsid w:val="000F4093"/>
    <w:rsid w:val="000F495B"/>
    <w:rsid w:val="000F49E8"/>
    <w:rsid w:val="000F4E77"/>
    <w:rsid w:val="000F5299"/>
    <w:rsid w:val="000F5484"/>
    <w:rsid w:val="000F54CB"/>
    <w:rsid w:val="000F68BE"/>
    <w:rsid w:val="000F6B0D"/>
    <w:rsid w:val="000F6FF6"/>
    <w:rsid w:val="000F72D8"/>
    <w:rsid w:val="000F7378"/>
    <w:rsid w:val="000F7F77"/>
    <w:rsid w:val="00100319"/>
    <w:rsid w:val="00100607"/>
    <w:rsid w:val="001007AA"/>
    <w:rsid w:val="00100BBD"/>
    <w:rsid w:val="001013CF"/>
    <w:rsid w:val="001016B7"/>
    <w:rsid w:val="001020EC"/>
    <w:rsid w:val="001022DB"/>
    <w:rsid w:val="001032E8"/>
    <w:rsid w:val="001034FB"/>
    <w:rsid w:val="00103918"/>
    <w:rsid w:val="00103A5A"/>
    <w:rsid w:val="00103DD7"/>
    <w:rsid w:val="001042BF"/>
    <w:rsid w:val="0010479A"/>
    <w:rsid w:val="001048A5"/>
    <w:rsid w:val="001048D1"/>
    <w:rsid w:val="00105570"/>
    <w:rsid w:val="00105CD2"/>
    <w:rsid w:val="001060D7"/>
    <w:rsid w:val="00107141"/>
    <w:rsid w:val="0010727F"/>
    <w:rsid w:val="001074B3"/>
    <w:rsid w:val="0010757E"/>
    <w:rsid w:val="00107F1D"/>
    <w:rsid w:val="001102F6"/>
    <w:rsid w:val="001111CB"/>
    <w:rsid w:val="00111A44"/>
    <w:rsid w:val="00112408"/>
    <w:rsid w:val="001129FE"/>
    <w:rsid w:val="00112BB0"/>
    <w:rsid w:val="00112C0B"/>
    <w:rsid w:val="001132F5"/>
    <w:rsid w:val="00113A32"/>
    <w:rsid w:val="00114239"/>
    <w:rsid w:val="0011474F"/>
    <w:rsid w:val="00114951"/>
    <w:rsid w:val="00114B95"/>
    <w:rsid w:val="00114C0D"/>
    <w:rsid w:val="00114C34"/>
    <w:rsid w:val="00114E30"/>
    <w:rsid w:val="00115CE3"/>
    <w:rsid w:val="00116625"/>
    <w:rsid w:val="00116645"/>
    <w:rsid w:val="00116886"/>
    <w:rsid w:val="00116F48"/>
    <w:rsid w:val="0011735D"/>
    <w:rsid w:val="00117A94"/>
    <w:rsid w:val="00117E64"/>
    <w:rsid w:val="001202F3"/>
    <w:rsid w:val="00120CA6"/>
    <w:rsid w:val="00121028"/>
    <w:rsid w:val="0012112D"/>
    <w:rsid w:val="001212F6"/>
    <w:rsid w:val="0012163A"/>
    <w:rsid w:val="00121A39"/>
    <w:rsid w:val="00121A77"/>
    <w:rsid w:val="00121ECC"/>
    <w:rsid w:val="00123387"/>
    <w:rsid w:val="001234DE"/>
    <w:rsid w:val="001245FD"/>
    <w:rsid w:val="00125002"/>
    <w:rsid w:val="001263C0"/>
    <w:rsid w:val="001263DA"/>
    <w:rsid w:val="001265B3"/>
    <w:rsid w:val="001267F9"/>
    <w:rsid w:val="00126B90"/>
    <w:rsid w:val="001300EB"/>
    <w:rsid w:val="001305B0"/>
    <w:rsid w:val="001308BF"/>
    <w:rsid w:val="001318F6"/>
    <w:rsid w:val="00131C3F"/>
    <w:rsid w:val="0013215E"/>
    <w:rsid w:val="0013249B"/>
    <w:rsid w:val="00133013"/>
    <w:rsid w:val="0013363D"/>
    <w:rsid w:val="00134698"/>
    <w:rsid w:val="001349A3"/>
    <w:rsid w:val="00136678"/>
    <w:rsid w:val="001371FD"/>
    <w:rsid w:val="00137349"/>
    <w:rsid w:val="001378A7"/>
    <w:rsid w:val="00137A41"/>
    <w:rsid w:val="001405BF"/>
    <w:rsid w:val="001407A4"/>
    <w:rsid w:val="0014082B"/>
    <w:rsid w:val="0014085A"/>
    <w:rsid w:val="00140895"/>
    <w:rsid w:val="001417EE"/>
    <w:rsid w:val="00141C3D"/>
    <w:rsid w:val="00141C77"/>
    <w:rsid w:val="00142B70"/>
    <w:rsid w:val="00142FE3"/>
    <w:rsid w:val="00142FFF"/>
    <w:rsid w:val="001431B7"/>
    <w:rsid w:val="00143259"/>
    <w:rsid w:val="00143506"/>
    <w:rsid w:val="001435AA"/>
    <w:rsid w:val="00143AAA"/>
    <w:rsid w:val="00143E64"/>
    <w:rsid w:val="001440FC"/>
    <w:rsid w:val="0014512D"/>
    <w:rsid w:val="001453CA"/>
    <w:rsid w:val="0014622D"/>
    <w:rsid w:val="001469E3"/>
    <w:rsid w:val="00147023"/>
    <w:rsid w:val="00147738"/>
    <w:rsid w:val="00147923"/>
    <w:rsid w:val="00150571"/>
    <w:rsid w:val="001509C6"/>
    <w:rsid w:val="00150EBC"/>
    <w:rsid w:val="001516B4"/>
    <w:rsid w:val="00152604"/>
    <w:rsid w:val="00152C6A"/>
    <w:rsid w:val="00152CE3"/>
    <w:rsid w:val="001531F5"/>
    <w:rsid w:val="00153580"/>
    <w:rsid w:val="00153D16"/>
    <w:rsid w:val="00153DF2"/>
    <w:rsid w:val="00154735"/>
    <w:rsid w:val="001549F5"/>
    <w:rsid w:val="00156A62"/>
    <w:rsid w:val="00157310"/>
    <w:rsid w:val="00157C75"/>
    <w:rsid w:val="00160047"/>
    <w:rsid w:val="00160242"/>
    <w:rsid w:val="00160493"/>
    <w:rsid w:val="001605FD"/>
    <w:rsid w:val="001606C2"/>
    <w:rsid w:val="00160A29"/>
    <w:rsid w:val="00160DB1"/>
    <w:rsid w:val="001632A1"/>
    <w:rsid w:val="00164894"/>
    <w:rsid w:val="001648DF"/>
    <w:rsid w:val="00164943"/>
    <w:rsid w:val="001650DB"/>
    <w:rsid w:val="0016528E"/>
    <w:rsid w:val="00165B2B"/>
    <w:rsid w:val="00165B36"/>
    <w:rsid w:val="0016686F"/>
    <w:rsid w:val="00166E4E"/>
    <w:rsid w:val="0016742C"/>
    <w:rsid w:val="001676F9"/>
    <w:rsid w:val="00167D10"/>
    <w:rsid w:val="00170176"/>
    <w:rsid w:val="0017068B"/>
    <w:rsid w:val="001709F8"/>
    <w:rsid w:val="00170FFA"/>
    <w:rsid w:val="0017106B"/>
    <w:rsid w:val="00171B23"/>
    <w:rsid w:val="00171E5B"/>
    <w:rsid w:val="00172381"/>
    <w:rsid w:val="001726A5"/>
    <w:rsid w:val="00172CA2"/>
    <w:rsid w:val="00173310"/>
    <w:rsid w:val="001734EC"/>
    <w:rsid w:val="00173702"/>
    <w:rsid w:val="00173952"/>
    <w:rsid w:val="0017488C"/>
    <w:rsid w:val="00174982"/>
    <w:rsid w:val="00175355"/>
    <w:rsid w:val="00176197"/>
    <w:rsid w:val="001770AC"/>
    <w:rsid w:val="001770AD"/>
    <w:rsid w:val="00177516"/>
    <w:rsid w:val="001777AA"/>
    <w:rsid w:val="00177A0F"/>
    <w:rsid w:val="00177D25"/>
    <w:rsid w:val="001802B6"/>
    <w:rsid w:val="00180B1D"/>
    <w:rsid w:val="001820F8"/>
    <w:rsid w:val="00182229"/>
    <w:rsid w:val="001822DB"/>
    <w:rsid w:val="001823B2"/>
    <w:rsid w:val="001824D3"/>
    <w:rsid w:val="0018252A"/>
    <w:rsid w:val="001826BA"/>
    <w:rsid w:val="00182D9E"/>
    <w:rsid w:val="00183B67"/>
    <w:rsid w:val="001847C3"/>
    <w:rsid w:val="00184CA0"/>
    <w:rsid w:val="00184E4D"/>
    <w:rsid w:val="001850F4"/>
    <w:rsid w:val="00186372"/>
    <w:rsid w:val="00186741"/>
    <w:rsid w:val="0018753B"/>
    <w:rsid w:val="00187565"/>
    <w:rsid w:val="0018762D"/>
    <w:rsid w:val="00187689"/>
    <w:rsid w:val="00190011"/>
    <w:rsid w:val="001902D7"/>
    <w:rsid w:val="001905AA"/>
    <w:rsid w:val="001906FF"/>
    <w:rsid w:val="00190A97"/>
    <w:rsid w:val="00192A0D"/>
    <w:rsid w:val="00192FDC"/>
    <w:rsid w:val="001930EF"/>
    <w:rsid w:val="00193206"/>
    <w:rsid w:val="00193580"/>
    <w:rsid w:val="0019383A"/>
    <w:rsid w:val="0019439E"/>
    <w:rsid w:val="00195333"/>
    <w:rsid w:val="0019585F"/>
    <w:rsid w:val="00195B96"/>
    <w:rsid w:val="001966C5"/>
    <w:rsid w:val="001967FD"/>
    <w:rsid w:val="001968D9"/>
    <w:rsid w:val="001969C4"/>
    <w:rsid w:val="0019765D"/>
    <w:rsid w:val="0019768A"/>
    <w:rsid w:val="00197DD9"/>
    <w:rsid w:val="001A08B0"/>
    <w:rsid w:val="001A333B"/>
    <w:rsid w:val="001A3832"/>
    <w:rsid w:val="001A3992"/>
    <w:rsid w:val="001A3F69"/>
    <w:rsid w:val="001A401F"/>
    <w:rsid w:val="001A40E4"/>
    <w:rsid w:val="001A491A"/>
    <w:rsid w:val="001A7AC2"/>
    <w:rsid w:val="001A7CF7"/>
    <w:rsid w:val="001A7DC9"/>
    <w:rsid w:val="001A7EB2"/>
    <w:rsid w:val="001B0717"/>
    <w:rsid w:val="001B0F0C"/>
    <w:rsid w:val="001B1D2B"/>
    <w:rsid w:val="001B220B"/>
    <w:rsid w:val="001B26F0"/>
    <w:rsid w:val="001B352F"/>
    <w:rsid w:val="001B3BAF"/>
    <w:rsid w:val="001B3C20"/>
    <w:rsid w:val="001B4A9D"/>
    <w:rsid w:val="001B505E"/>
    <w:rsid w:val="001B5649"/>
    <w:rsid w:val="001B566F"/>
    <w:rsid w:val="001B5E0B"/>
    <w:rsid w:val="001B5EAE"/>
    <w:rsid w:val="001B689A"/>
    <w:rsid w:val="001B6C4A"/>
    <w:rsid w:val="001B7232"/>
    <w:rsid w:val="001C044D"/>
    <w:rsid w:val="001C0601"/>
    <w:rsid w:val="001C0ABE"/>
    <w:rsid w:val="001C14E3"/>
    <w:rsid w:val="001C18D0"/>
    <w:rsid w:val="001C229F"/>
    <w:rsid w:val="001C2710"/>
    <w:rsid w:val="001C29A5"/>
    <w:rsid w:val="001C2C3F"/>
    <w:rsid w:val="001C2E5D"/>
    <w:rsid w:val="001C35C1"/>
    <w:rsid w:val="001C3652"/>
    <w:rsid w:val="001C3AFA"/>
    <w:rsid w:val="001C44B9"/>
    <w:rsid w:val="001C4A78"/>
    <w:rsid w:val="001C5D4D"/>
    <w:rsid w:val="001C76DA"/>
    <w:rsid w:val="001C77A7"/>
    <w:rsid w:val="001D01DD"/>
    <w:rsid w:val="001D046A"/>
    <w:rsid w:val="001D118A"/>
    <w:rsid w:val="001D20D5"/>
    <w:rsid w:val="001D2120"/>
    <w:rsid w:val="001D2348"/>
    <w:rsid w:val="001D39E0"/>
    <w:rsid w:val="001D3C04"/>
    <w:rsid w:val="001D3C3E"/>
    <w:rsid w:val="001D3D93"/>
    <w:rsid w:val="001D50DB"/>
    <w:rsid w:val="001D512A"/>
    <w:rsid w:val="001D533D"/>
    <w:rsid w:val="001D6A00"/>
    <w:rsid w:val="001D7163"/>
    <w:rsid w:val="001D785D"/>
    <w:rsid w:val="001E00B5"/>
    <w:rsid w:val="001E1D64"/>
    <w:rsid w:val="001E2A0B"/>
    <w:rsid w:val="001E34AE"/>
    <w:rsid w:val="001E35A7"/>
    <w:rsid w:val="001E3D57"/>
    <w:rsid w:val="001E3F60"/>
    <w:rsid w:val="001E44AD"/>
    <w:rsid w:val="001E5D00"/>
    <w:rsid w:val="001E7BBA"/>
    <w:rsid w:val="001E7EDF"/>
    <w:rsid w:val="001F0194"/>
    <w:rsid w:val="001F04AC"/>
    <w:rsid w:val="001F0AFF"/>
    <w:rsid w:val="001F0CC9"/>
    <w:rsid w:val="001F13B3"/>
    <w:rsid w:val="001F182F"/>
    <w:rsid w:val="001F1A1F"/>
    <w:rsid w:val="001F1A45"/>
    <w:rsid w:val="001F1BC3"/>
    <w:rsid w:val="001F2686"/>
    <w:rsid w:val="001F33B6"/>
    <w:rsid w:val="001F3687"/>
    <w:rsid w:val="001F3726"/>
    <w:rsid w:val="001F396E"/>
    <w:rsid w:val="001F3A38"/>
    <w:rsid w:val="001F3B2D"/>
    <w:rsid w:val="001F474C"/>
    <w:rsid w:val="001F4751"/>
    <w:rsid w:val="001F4796"/>
    <w:rsid w:val="001F5253"/>
    <w:rsid w:val="001F630F"/>
    <w:rsid w:val="001F66D4"/>
    <w:rsid w:val="001F6E7C"/>
    <w:rsid w:val="001F7174"/>
    <w:rsid w:val="001F7E04"/>
    <w:rsid w:val="001F7F7A"/>
    <w:rsid w:val="00200147"/>
    <w:rsid w:val="00201483"/>
    <w:rsid w:val="00201D01"/>
    <w:rsid w:val="00201F40"/>
    <w:rsid w:val="00203797"/>
    <w:rsid w:val="0020399E"/>
    <w:rsid w:val="00204504"/>
    <w:rsid w:val="002046BA"/>
    <w:rsid w:val="002048B9"/>
    <w:rsid w:val="0020540C"/>
    <w:rsid w:val="002055F4"/>
    <w:rsid w:val="00205686"/>
    <w:rsid w:val="00205C1D"/>
    <w:rsid w:val="00205C65"/>
    <w:rsid w:val="0020617F"/>
    <w:rsid w:val="002061EE"/>
    <w:rsid w:val="00206227"/>
    <w:rsid w:val="002072C1"/>
    <w:rsid w:val="00207309"/>
    <w:rsid w:val="002076DA"/>
    <w:rsid w:val="0020792C"/>
    <w:rsid w:val="0020799E"/>
    <w:rsid w:val="00207B3E"/>
    <w:rsid w:val="002103D9"/>
    <w:rsid w:val="00210453"/>
    <w:rsid w:val="00210669"/>
    <w:rsid w:val="0021159D"/>
    <w:rsid w:val="002119B7"/>
    <w:rsid w:val="0021259F"/>
    <w:rsid w:val="00212846"/>
    <w:rsid w:val="00213874"/>
    <w:rsid w:val="002151EF"/>
    <w:rsid w:val="00215E17"/>
    <w:rsid w:val="00215E6B"/>
    <w:rsid w:val="002166C0"/>
    <w:rsid w:val="0021690E"/>
    <w:rsid w:val="00216ACF"/>
    <w:rsid w:val="00216D80"/>
    <w:rsid w:val="00216EA6"/>
    <w:rsid w:val="00216F20"/>
    <w:rsid w:val="00217092"/>
    <w:rsid w:val="00217B3C"/>
    <w:rsid w:val="00217CB1"/>
    <w:rsid w:val="00217E19"/>
    <w:rsid w:val="00217FB1"/>
    <w:rsid w:val="002201BD"/>
    <w:rsid w:val="00220678"/>
    <w:rsid w:val="002215F1"/>
    <w:rsid w:val="0022175D"/>
    <w:rsid w:val="00222B2F"/>
    <w:rsid w:val="00222B94"/>
    <w:rsid w:val="00223E82"/>
    <w:rsid w:val="0022409D"/>
    <w:rsid w:val="002242FF"/>
    <w:rsid w:val="002243A8"/>
    <w:rsid w:val="00225097"/>
    <w:rsid w:val="00225162"/>
    <w:rsid w:val="002264C4"/>
    <w:rsid w:val="00226F32"/>
    <w:rsid w:val="002270A2"/>
    <w:rsid w:val="00227654"/>
    <w:rsid w:val="00231E3A"/>
    <w:rsid w:val="0023226F"/>
    <w:rsid w:val="002328ED"/>
    <w:rsid w:val="00232A82"/>
    <w:rsid w:val="00232BB0"/>
    <w:rsid w:val="00233084"/>
    <w:rsid w:val="00233C8E"/>
    <w:rsid w:val="00234DB0"/>
    <w:rsid w:val="00234F11"/>
    <w:rsid w:val="002350B0"/>
    <w:rsid w:val="00235886"/>
    <w:rsid w:val="00235E21"/>
    <w:rsid w:val="002362AC"/>
    <w:rsid w:val="002364BE"/>
    <w:rsid w:val="00236DA8"/>
    <w:rsid w:val="00236F4F"/>
    <w:rsid w:val="0023753C"/>
    <w:rsid w:val="00237DC5"/>
    <w:rsid w:val="0024043B"/>
    <w:rsid w:val="002408FD"/>
    <w:rsid w:val="0024099B"/>
    <w:rsid w:val="002410F2"/>
    <w:rsid w:val="002413B8"/>
    <w:rsid w:val="0024144A"/>
    <w:rsid w:val="00241C61"/>
    <w:rsid w:val="00241F9A"/>
    <w:rsid w:val="0024283E"/>
    <w:rsid w:val="00242895"/>
    <w:rsid w:val="00242C64"/>
    <w:rsid w:val="00242FA1"/>
    <w:rsid w:val="00243CBC"/>
    <w:rsid w:val="0024432B"/>
    <w:rsid w:val="002443F7"/>
    <w:rsid w:val="002445AD"/>
    <w:rsid w:val="00245C97"/>
    <w:rsid w:val="00245CE5"/>
    <w:rsid w:val="00245DCA"/>
    <w:rsid w:val="00245E95"/>
    <w:rsid w:val="00246057"/>
    <w:rsid w:val="0024673E"/>
    <w:rsid w:val="002472F4"/>
    <w:rsid w:val="00247BC4"/>
    <w:rsid w:val="00247CD0"/>
    <w:rsid w:val="00247D86"/>
    <w:rsid w:val="002505BD"/>
    <w:rsid w:val="00250C11"/>
    <w:rsid w:val="002511FB"/>
    <w:rsid w:val="002519D4"/>
    <w:rsid w:val="002522BE"/>
    <w:rsid w:val="00252939"/>
    <w:rsid w:val="00253F56"/>
    <w:rsid w:val="002540DD"/>
    <w:rsid w:val="0025551A"/>
    <w:rsid w:val="00255A5B"/>
    <w:rsid w:val="002561E9"/>
    <w:rsid w:val="002565CF"/>
    <w:rsid w:val="00256744"/>
    <w:rsid w:val="00256CC9"/>
    <w:rsid w:val="00256FC0"/>
    <w:rsid w:val="0025744C"/>
    <w:rsid w:val="0025763C"/>
    <w:rsid w:val="00257C71"/>
    <w:rsid w:val="00257E49"/>
    <w:rsid w:val="00260345"/>
    <w:rsid w:val="002605C3"/>
    <w:rsid w:val="0026064A"/>
    <w:rsid w:val="002608E1"/>
    <w:rsid w:val="00260AD7"/>
    <w:rsid w:val="00260CC0"/>
    <w:rsid w:val="00260DBE"/>
    <w:rsid w:val="00261346"/>
    <w:rsid w:val="00261547"/>
    <w:rsid w:val="0026249D"/>
    <w:rsid w:val="002630EC"/>
    <w:rsid w:val="002635D0"/>
    <w:rsid w:val="002636C1"/>
    <w:rsid w:val="00263B2E"/>
    <w:rsid w:val="00263C13"/>
    <w:rsid w:val="002648B0"/>
    <w:rsid w:val="00264D04"/>
    <w:rsid w:val="0026571C"/>
    <w:rsid w:val="00266211"/>
    <w:rsid w:val="00266294"/>
    <w:rsid w:val="002662B1"/>
    <w:rsid w:val="00266AD2"/>
    <w:rsid w:val="00266DF1"/>
    <w:rsid w:val="00267209"/>
    <w:rsid w:val="00267B78"/>
    <w:rsid w:val="00267B85"/>
    <w:rsid w:val="00267C59"/>
    <w:rsid w:val="002702BB"/>
    <w:rsid w:val="002706FA"/>
    <w:rsid w:val="0027072C"/>
    <w:rsid w:val="00270AB2"/>
    <w:rsid w:val="00270B58"/>
    <w:rsid w:val="00272477"/>
    <w:rsid w:val="00272CA9"/>
    <w:rsid w:val="0027326C"/>
    <w:rsid w:val="002736C7"/>
    <w:rsid w:val="002740A8"/>
    <w:rsid w:val="0027482D"/>
    <w:rsid w:val="00275303"/>
    <w:rsid w:val="00275F0D"/>
    <w:rsid w:val="002761BF"/>
    <w:rsid w:val="00276453"/>
    <w:rsid w:val="002767E1"/>
    <w:rsid w:val="00277077"/>
    <w:rsid w:val="00277A2C"/>
    <w:rsid w:val="00281791"/>
    <w:rsid w:val="00281BFA"/>
    <w:rsid w:val="002821E6"/>
    <w:rsid w:val="00283741"/>
    <w:rsid w:val="002838FA"/>
    <w:rsid w:val="00286574"/>
    <w:rsid w:val="00286FC0"/>
    <w:rsid w:val="0029046C"/>
    <w:rsid w:val="002911A8"/>
    <w:rsid w:val="00291F06"/>
    <w:rsid w:val="00292717"/>
    <w:rsid w:val="00292FBB"/>
    <w:rsid w:val="00292FFC"/>
    <w:rsid w:val="002935D4"/>
    <w:rsid w:val="00293A96"/>
    <w:rsid w:val="00293C78"/>
    <w:rsid w:val="00294534"/>
    <w:rsid w:val="00294948"/>
    <w:rsid w:val="00294CBC"/>
    <w:rsid w:val="00295AA0"/>
    <w:rsid w:val="00295E72"/>
    <w:rsid w:val="00295F92"/>
    <w:rsid w:val="00295FFE"/>
    <w:rsid w:val="002966FF"/>
    <w:rsid w:val="00296892"/>
    <w:rsid w:val="00297960"/>
    <w:rsid w:val="002A02F1"/>
    <w:rsid w:val="002A0307"/>
    <w:rsid w:val="002A0600"/>
    <w:rsid w:val="002A143D"/>
    <w:rsid w:val="002A1A31"/>
    <w:rsid w:val="002A1CAD"/>
    <w:rsid w:val="002A21A3"/>
    <w:rsid w:val="002A369D"/>
    <w:rsid w:val="002A4104"/>
    <w:rsid w:val="002A41FE"/>
    <w:rsid w:val="002A4ACF"/>
    <w:rsid w:val="002A50CB"/>
    <w:rsid w:val="002A5580"/>
    <w:rsid w:val="002A5C7B"/>
    <w:rsid w:val="002A5CB1"/>
    <w:rsid w:val="002A6A3B"/>
    <w:rsid w:val="002A6AC0"/>
    <w:rsid w:val="002A700D"/>
    <w:rsid w:val="002A733C"/>
    <w:rsid w:val="002A773B"/>
    <w:rsid w:val="002A7A86"/>
    <w:rsid w:val="002A7F70"/>
    <w:rsid w:val="002B01A8"/>
    <w:rsid w:val="002B0570"/>
    <w:rsid w:val="002B0640"/>
    <w:rsid w:val="002B0CF7"/>
    <w:rsid w:val="002B13BE"/>
    <w:rsid w:val="002B16FE"/>
    <w:rsid w:val="002B286A"/>
    <w:rsid w:val="002B3272"/>
    <w:rsid w:val="002B3844"/>
    <w:rsid w:val="002B3997"/>
    <w:rsid w:val="002B3B6A"/>
    <w:rsid w:val="002B3D17"/>
    <w:rsid w:val="002B4115"/>
    <w:rsid w:val="002B4508"/>
    <w:rsid w:val="002B4653"/>
    <w:rsid w:val="002B5F00"/>
    <w:rsid w:val="002B686B"/>
    <w:rsid w:val="002B72C2"/>
    <w:rsid w:val="002B785C"/>
    <w:rsid w:val="002B7D44"/>
    <w:rsid w:val="002C00D0"/>
    <w:rsid w:val="002C057A"/>
    <w:rsid w:val="002C0774"/>
    <w:rsid w:val="002C081F"/>
    <w:rsid w:val="002C09C9"/>
    <w:rsid w:val="002C133C"/>
    <w:rsid w:val="002C197B"/>
    <w:rsid w:val="002C1AF7"/>
    <w:rsid w:val="002C1B2F"/>
    <w:rsid w:val="002C1F7D"/>
    <w:rsid w:val="002C1FD8"/>
    <w:rsid w:val="002C259F"/>
    <w:rsid w:val="002C31CF"/>
    <w:rsid w:val="002C4588"/>
    <w:rsid w:val="002C51F9"/>
    <w:rsid w:val="002C5799"/>
    <w:rsid w:val="002C6318"/>
    <w:rsid w:val="002C6894"/>
    <w:rsid w:val="002C6B97"/>
    <w:rsid w:val="002C7008"/>
    <w:rsid w:val="002C76D3"/>
    <w:rsid w:val="002C79D4"/>
    <w:rsid w:val="002D0613"/>
    <w:rsid w:val="002D25B2"/>
    <w:rsid w:val="002D30E0"/>
    <w:rsid w:val="002D3153"/>
    <w:rsid w:val="002D3399"/>
    <w:rsid w:val="002D34AF"/>
    <w:rsid w:val="002D3A8E"/>
    <w:rsid w:val="002D3B2E"/>
    <w:rsid w:val="002D435E"/>
    <w:rsid w:val="002D44C8"/>
    <w:rsid w:val="002D4C07"/>
    <w:rsid w:val="002D51B1"/>
    <w:rsid w:val="002D66D2"/>
    <w:rsid w:val="002D68CC"/>
    <w:rsid w:val="002D6CAD"/>
    <w:rsid w:val="002D738F"/>
    <w:rsid w:val="002D7C29"/>
    <w:rsid w:val="002E08B0"/>
    <w:rsid w:val="002E0DBF"/>
    <w:rsid w:val="002E1CEB"/>
    <w:rsid w:val="002E1D82"/>
    <w:rsid w:val="002E21D0"/>
    <w:rsid w:val="002E2E46"/>
    <w:rsid w:val="002E3099"/>
    <w:rsid w:val="002E3F0D"/>
    <w:rsid w:val="002E3F79"/>
    <w:rsid w:val="002E4064"/>
    <w:rsid w:val="002E45C0"/>
    <w:rsid w:val="002E4950"/>
    <w:rsid w:val="002E5018"/>
    <w:rsid w:val="002E513A"/>
    <w:rsid w:val="002E5789"/>
    <w:rsid w:val="002E5806"/>
    <w:rsid w:val="002E6178"/>
    <w:rsid w:val="002E68E9"/>
    <w:rsid w:val="002E7146"/>
    <w:rsid w:val="002E7727"/>
    <w:rsid w:val="002E7C3E"/>
    <w:rsid w:val="002F0104"/>
    <w:rsid w:val="002F0442"/>
    <w:rsid w:val="002F103C"/>
    <w:rsid w:val="002F3792"/>
    <w:rsid w:val="002F3D46"/>
    <w:rsid w:val="002F4476"/>
    <w:rsid w:val="002F44ED"/>
    <w:rsid w:val="002F4831"/>
    <w:rsid w:val="002F63DC"/>
    <w:rsid w:val="002F6E45"/>
    <w:rsid w:val="002F71C6"/>
    <w:rsid w:val="002F79C6"/>
    <w:rsid w:val="002F7A51"/>
    <w:rsid w:val="002F7FC3"/>
    <w:rsid w:val="00300156"/>
    <w:rsid w:val="003004BB"/>
    <w:rsid w:val="0030080C"/>
    <w:rsid w:val="003008FC"/>
    <w:rsid w:val="00300932"/>
    <w:rsid w:val="00300B56"/>
    <w:rsid w:val="0030147C"/>
    <w:rsid w:val="003018F6"/>
    <w:rsid w:val="00302017"/>
    <w:rsid w:val="00302B1E"/>
    <w:rsid w:val="003033E3"/>
    <w:rsid w:val="00303839"/>
    <w:rsid w:val="0030390E"/>
    <w:rsid w:val="003040C4"/>
    <w:rsid w:val="00304280"/>
    <w:rsid w:val="00304504"/>
    <w:rsid w:val="003046F5"/>
    <w:rsid w:val="0030542F"/>
    <w:rsid w:val="0030545A"/>
    <w:rsid w:val="00305A96"/>
    <w:rsid w:val="00305F3C"/>
    <w:rsid w:val="00305F6F"/>
    <w:rsid w:val="00306C86"/>
    <w:rsid w:val="003076C6"/>
    <w:rsid w:val="00307B05"/>
    <w:rsid w:val="00307B52"/>
    <w:rsid w:val="00310773"/>
    <w:rsid w:val="00310CE6"/>
    <w:rsid w:val="0031147B"/>
    <w:rsid w:val="00311810"/>
    <w:rsid w:val="00311DA6"/>
    <w:rsid w:val="00311E8A"/>
    <w:rsid w:val="00312265"/>
    <w:rsid w:val="00312E08"/>
    <w:rsid w:val="003135E7"/>
    <w:rsid w:val="00313670"/>
    <w:rsid w:val="0031424D"/>
    <w:rsid w:val="00315588"/>
    <w:rsid w:val="00316058"/>
    <w:rsid w:val="003161D3"/>
    <w:rsid w:val="003175DE"/>
    <w:rsid w:val="00317847"/>
    <w:rsid w:val="00320583"/>
    <w:rsid w:val="00320FA6"/>
    <w:rsid w:val="003218DF"/>
    <w:rsid w:val="003218EA"/>
    <w:rsid w:val="00321D5B"/>
    <w:rsid w:val="003227E6"/>
    <w:rsid w:val="00323005"/>
    <w:rsid w:val="003233EB"/>
    <w:rsid w:val="00323625"/>
    <w:rsid w:val="00323C53"/>
    <w:rsid w:val="00323F24"/>
    <w:rsid w:val="00324449"/>
    <w:rsid w:val="00324514"/>
    <w:rsid w:val="003247C2"/>
    <w:rsid w:val="00324B8E"/>
    <w:rsid w:val="00324ECE"/>
    <w:rsid w:val="00325078"/>
    <w:rsid w:val="0032556F"/>
    <w:rsid w:val="00325895"/>
    <w:rsid w:val="00325A09"/>
    <w:rsid w:val="00327062"/>
    <w:rsid w:val="00327F3C"/>
    <w:rsid w:val="003305CE"/>
    <w:rsid w:val="003306DD"/>
    <w:rsid w:val="003307A8"/>
    <w:rsid w:val="00330C6A"/>
    <w:rsid w:val="00331FE5"/>
    <w:rsid w:val="0033249E"/>
    <w:rsid w:val="0033289C"/>
    <w:rsid w:val="00332C23"/>
    <w:rsid w:val="00332C5D"/>
    <w:rsid w:val="00332DB9"/>
    <w:rsid w:val="00333294"/>
    <w:rsid w:val="00333344"/>
    <w:rsid w:val="00333F7E"/>
    <w:rsid w:val="0033437C"/>
    <w:rsid w:val="00334ECA"/>
    <w:rsid w:val="00335959"/>
    <w:rsid w:val="00335969"/>
    <w:rsid w:val="0033626D"/>
    <w:rsid w:val="00337003"/>
    <w:rsid w:val="00337187"/>
    <w:rsid w:val="003375DE"/>
    <w:rsid w:val="00340115"/>
    <w:rsid w:val="00340212"/>
    <w:rsid w:val="00340B78"/>
    <w:rsid w:val="00342C65"/>
    <w:rsid w:val="0034301B"/>
    <w:rsid w:val="003435B1"/>
    <w:rsid w:val="00343688"/>
    <w:rsid w:val="003441E6"/>
    <w:rsid w:val="00344351"/>
    <w:rsid w:val="00344658"/>
    <w:rsid w:val="003448DE"/>
    <w:rsid w:val="00345D56"/>
    <w:rsid w:val="0034600F"/>
    <w:rsid w:val="00346019"/>
    <w:rsid w:val="003460C5"/>
    <w:rsid w:val="00346C9B"/>
    <w:rsid w:val="00346CFA"/>
    <w:rsid w:val="00346EBE"/>
    <w:rsid w:val="0034741F"/>
    <w:rsid w:val="003503A7"/>
    <w:rsid w:val="00350A49"/>
    <w:rsid w:val="003511A0"/>
    <w:rsid w:val="003514A5"/>
    <w:rsid w:val="00351D5C"/>
    <w:rsid w:val="0035252F"/>
    <w:rsid w:val="003528AF"/>
    <w:rsid w:val="00352D52"/>
    <w:rsid w:val="00354DC0"/>
    <w:rsid w:val="003556E7"/>
    <w:rsid w:val="00356532"/>
    <w:rsid w:val="00356D2E"/>
    <w:rsid w:val="00356EF1"/>
    <w:rsid w:val="00357000"/>
    <w:rsid w:val="00357875"/>
    <w:rsid w:val="003602D1"/>
    <w:rsid w:val="00360649"/>
    <w:rsid w:val="0036084D"/>
    <w:rsid w:val="0036099D"/>
    <w:rsid w:val="00361010"/>
    <w:rsid w:val="0036176D"/>
    <w:rsid w:val="00362B21"/>
    <w:rsid w:val="00362F9A"/>
    <w:rsid w:val="00363A09"/>
    <w:rsid w:val="00363AA0"/>
    <w:rsid w:val="003644A6"/>
    <w:rsid w:val="00364E99"/>
    <w:rsid w:val="003660C3"/>
    <w:rsid w:val="003662FF"/>
    <w:rsid w:val="003674D6"/>
    <w:rsid w:val="00367EE6"/>
    <w:rsid w:val="0037056E"/>
    <w:rsid w:val="00371338"/>
    <w:rsid w:val="003718F6"/>
    <w:rsid w:val="00371A4B"/>
    <w:rsid w:val="00371BAF"/>
    <w:rsid w:val="00371BCB"/>
    <w:rsid w:val="003727A3"/>
    <w:rsid w:val="00372958"/>
    <w:rsid w:val="00373C65"/>
    <w:rsid w:val="00374149"/>
    <w:rsid w:val="00374D33"/>
    <w:rsid w:val="00375FC0"/>
    <w:rsid w:val="003765D0"/>
    <w:rsid w:val="00376BAC"/>
    <w:rsid w:val="0037702A"/>
    <w:rsid w:val="00377DC1"/>
    <w:rsid w:val="003805AD"/>
    <w:rsid w:val="00380BE3"/>
    <w:rsid w:val="00381580"/>
    <w:rsid w:val="00381ACD"/>
    <w:rsid w:val="00381FD2"/>
    <w:rsid w:val="003834A0"/>
    <w:rsid w:val="003838FE"/>
    <w:rsid w:val="00383C2E"/>
    <w:rsid w:val="00384E14"/>
    <w:rsid w:val="0038665D"/>
    <w:rsid w:val="003870EF"/>
    <w:rsid w:val="003875CF"/>
    <w:rsid w:val="003905F5"/>
    <w:rsid w:val="00390AFE"/>
    <w:rsid w:val="00390D8D"/>
    <w:rsid w:val="00391A86"/>
    <w:rsid w:val="00391B9D"/>
    <w:rsid w:val="00393474"/>
    <w:rsid w:val="003938EF"/>
    <w:rsid w:val="00393B83"/>
    <w:rsid w:val="00393E10"/>
    <w:rsid w:val="00393F82"/>
    <w:rsid w:val="003943A2"/>
    <w:rsid w:val="00394841"/>
    <w:rsid w:val="003949ED"/>
    <w:rsid w:val="00394ED6"/>
    <w:rsid w:val="00395771"/>
    <w:rsid w:val="00396448"/>
    <w:rsid w:val="00396D5A"/>
    <w:rsid w:val="00397836"/>
    <w:rsid w:val="003A00B7"/>
    <w:rsid w:val="003A1051"/>
    <w:rsid w:val="003A1148"/>
    <w:rsid w:val="003A11DF"/>
    <w:rsid w:val="003A12B3"/>
    <w:rsid w:val="003A14C7"/>
    <w:rsid w:val="003A1B34"/>
    <w:rsid w:val="003A21D0"/>
    <w:rsid w:val="003A23A1"/>
    <w:rsid w:val="003A28ED"/>
    <w:rsid w:val="003A3454"/>
    <w:rsid w:val="003A435A"/>
    <w:rsid w:val="003A4DD4"/>
    <w:rsid w:val="003A5239"/>
    <w:rsid w:val="003A5A3D"/>
    <w:rsid w:val="003A6571"/>
    <w:rsid w:val="003A6A56"/>
    <w:rsid w:val="003A7111"/>
    <w:rsid w:val="003A72CD"/>
    <w:rsid w:val="003A7426"/>
    <w:rsid w:val="003A77AA"/>
    <w:rsid w:val="003A787B"/>
    <w:rsid w:val="003B066C"/>
    <w:rsid w:val="003B136B"/>
    <w:rsid w:val="003B21CF"/>
    <w:rsid w:val="003B39D1"/>
    <w:rsid w:val="003B39FC"/>
    <w:rsid w:val="003B3FB7"/>
    <w:rsid w:val="003B4014"/>
    <w:rsid w:val="003B4341"/>
    <w:rsid w:val="003B4583"/>
    <w:rsid w:val="003B4813"/>
    <w:rsid w:val="003B4F10"/>
    <w:rsid w:val="003B4F51"/>
    <w:rsid w:val="003B56E7"/>
    <w:rsid w:val="003B5BD3"/>
    <w:rsid w:val="003B5CC9"/>
    <w:rsid w:val="003B60D2"/>
    <w:rsid w:val="003B6155"/>
    <w:rsid w:val="003B66BD"/>
    <w:rsid w:val="003B6D8C"/>
    <w:rsid w:val="003B6E15"/>
    <w:rsid w:val="003B73A0"/>
    <w:rsid w:val="003B7465"/>
    <w:rsid w:val="003B782D"/>
    <w:rsid w:val="003B7F4A"/>
    <w:rsid w:val="003C04A2"/>
    <w:rsid w:val="003C0EEB"/>
    <w:rsid w:val="003C1C91"/>
    <w:rsid w:val="003C202C"/>
    <w:rsid w:val="003C2898"/>
    <w:rsid w:val="003C370B"/>
    <w:rsid w:val="003C3B2B"/>
    <w:rsid w:val="003C4884"/>
    <w:rsid w:val="003C4A03"/>
    <w:rsid w:val="003C4E77"/>
    <w:rsid w:val="003C5336"/>
    <w:rsid w:val="003C5C5C"/>
    <w:rsid w:val="003C5ECB"/>
    <w:rsid w:val="003C673B"/>
    <w:rsid w:val="003C6E34"/>
    <w:rsid w:val="003C70A4"/>
    <w:rsid w:val="003C7117"/>
    <w:rsid w:val="003C72BA"/>
    <w:rsid w:val="003C75E2"/>
    <w:rsid w:val="003C7A6E"/>
    <w:rsid w:val="003C7CBE"/>
    <w:rsid w:val="003C7EE9"/>
    <w:rsid w:val="003D0795"/>
    <w:rsid w:val="003D0922"/>
    <w:rsid w:val="003D3346"/>
    <w:rsid w:val="003D350D"/>
    <w:rsid w:val="003D38BA"/>
    <w:rsid w:val="003D3928"/>
    <w:rsid w:val="003D4443"/>
    <w:rsid w:val="003D4660"/>
    <w:rsid w:val="003D4F55"/>
    <w:rsid w:val="003D57A6"/>
    <w:rsid w:val="003D6159"/>
    <w:rsid w:val="003D6D10"/>
    <w:rsid w:val="003D7DFC"/>
    <w:rsid w:val="003E09F3"/>
    <w:rsid w:val="003E0B7F"/>
    <w:rsid w:val="003E0DC0"/>
    <w:rsid w:val="003E13D6"/>
    <w:rsid w:val="003E1860"/>
    <w:rsid w:val="003E1A4D"/>
    <w:rsid w:val="003E1E83"/>
    <w:rsid w:val="003E3623"/>
    <w:rsid w:val="003E3BE7"/>
    <w:rsid w:val="003E3CD0"/>
    <w:rsid w:val="003E4288"/>
    <w:rsid w:val="003E46EF"/>
    <w:rsid w:val="003E6457"/>
    <w:rsid w:val="003E6B48"/>
    <w:rsid w:val="003E6F33"/>
    <w:rsid w:val="003E7014"/>
    <w:rsid w:val="003E73CA"/>
    <w:rsid w:val="003E7EAE"/>
    <w:rsid w:val="003F01D8"/>
    <w:rsid w:val="003F027C"/>
    <w:rsid w:val="003F05E6"/>
    <w:rsid w:val="003F0E38"/>
    <w:rsid w:val="003F1672"/>
    <w:rsid w:val="003F1DDA"/>
    <w:rsid w:val="003F1F86"/>
    <w:rsid w:val="003F219E"/>
    <w:rsid w:val="003F22D6"/>
    <w:rsid w:val="003F2E6A"/>
    <w:rsid w:val="003F2F9B"/>
    <w:rsid w:val="003F33E9"/>
    <w:rsid w:val="003F399A"/>
    <w:rsid w:val="003F3A87"/>
    <w:rsid w:val="003F4C5F"/>
    <w:rsid w:val="003F4CC0"/>
    <w:rsid w:val="003F4D15"/>
    <w:rsid w:val="003F520B"/>
    <w:rsid w:val="003F5C91"/>
    <w:rsid w:val="003F7E4C"/>
    <w:rsid w:val="003F7ED2"/>
    <w:rsid w:val="00400089"/>
    <w:rsid w:val="00400683"/>
    <w:rsid w:val="0040076F"/>
    <w:rsid w:val="00400787"/>
    <w:rsid w:val="004007C1"/>
    <w:rsid w:val="004012A3"/>
    <w:rsid w:val="00401723"/>
    <w:rsid w:val="004025C0"/>
    <w:rsid w:val="004029A8"/>
    <w:rsid w:val="00402FB1"/>
    <w:rsid w:val="00403065"/>
    <w:rsid w:val="0040366B"/>
    <w:rsid w:val="0040390D"/>
    <w:rsid w:val="00403E26"/>
    <w:rsid w:val="0040435A"/>
    <w:rsid w:val="004047C6"/>
    <w:rsid w:val="00404D4F"/>
    <w:rsid w:val="00405066"/>
    <w:rsid w:val="00405203"/>
    <w:rsid w:val="00405519"/>
    <w:rsid w:val="00405C18"/>
    <w:rsid w:val="00405C64"/>
    <w:rsid w:val="0040749D"/>
    <w:rsid w:val="004074AB"/>
    <w:rsid w:val="0040764C"/>
    <w:rsid w:val="0040775A"/>
    <w:rsid w:val="00407ADC"/>
    <w:rsid w:val="00407C4A"/>
    <w:rsid w:val="004100F4"/>
    <w:rsid w:val="00410C43"/>
    <w:rsid w:val="00410D87"/>
    <w:rsid w:val="004112E9"/>
    <w:rsid w:val="00411385"/>
    <w:rsid w:val="004113BD"/>
    <w:rsid w:val="0041165E"/>
    <w:rsid w:val="00411E25"/>
    <w:rsid w:val="0041229C"/>
    <w:rsid w:val="0041295E"/>
    <w:rsid w:val="00412E0F"/>
    <w:rsid w:val="004139DE"/>
    <w:rsid w:val="00413D16"/>
    <w:rsid w:val="00413FE8"/>
    <w:rsid w:val="00414186"/>
    <w:rsid w:val="0041440E"/>
    <w:rsid w:val="00414A8B"/>
    <w:rsid w:val="00414BFC"/>
    <w:rsid w:val="00415582"/>
    <w:rsid w:val="0041567C"/>
    <w:rsid w:val="004159A8"/>
    <w:rsid w:val="004160B0"/>
    <w:rsid w:val="0041681C"/>
    <w:rsid w:val="00416D95"/>
    <w:rsid w:val="004173C0"/>
    <w:rsid w:val="00417492"/>
    <w:rsid w:val="00417C84"/>
    <w:rsid w:val="0042142C"/>
    <w:rsid w:val="00421A18"/>
    <w:rsid w:val="00421B9D"/>
    <w:rsid w:val="004221A8"/>
    <w:rsid w:val="004223F2"/>
    <w:rsid w:val="0042314D"/>
    <w:rsid w:val="00423A46"/>
    <w:rsid w:val="00424443"/>
    <w:rsid w:val="00424938"/>
    <w:rsid w:val="004252DA"/>
    <w:rsid w:val="004258AA"/>
    <w:rsid w:val="00425FC3"/>
    <w:rsid w:val="00426488"/>
    <w:rsid w:val="00426BEF"/>
    <w:rsid w:val="00426D2F"/>
    <w:rsid w:val="0042709C"/>
    <w:rsid w:val="00427D37"/>
    <w:rsid w:val="00427EA1"/>
    <w:rsid w:val="004300A5"/>
    <w:rsid w:val="00430305"/>
    <w:rsid w:val="004305A9"/>
    <w:rsid w:val="004305BF"/>
    <w:rsid w:val="004308B3"/>
    <w:rsid w:val="004308D2"/>
    <w:rsid w:val="00431C87"/>
    <w:rsid w:val="004323AB"/>
    <w:rsid w:val="004324CD"/>
    <w:rsid w:val="00432C1E"/>
    <w:rsid w:val="00432D42"/>
    <w:rsid w:val="00432F64"/>
    <w:rsid w:val="00433C12"/>
    <w:rsid w:val="004342C6"/>
    <w:rsid w:val="004344F1"/>
    <w:rsid w:val="00434542"/>
    <w:rsid w:val="004348D1"/>
    <w:rsid w:val="00434D6C"/>
    <w:rsid w:val="00434FED"/>
    <w:rsid w:val="00436627"/>
    <w:rsid w:val="004373EA"/>
    <w:rsid w:val="00437C7C"/>
    <w:rsid w:val="00440999"/>
    <w:rsid w:val="00442680"/>
    <w:rsid w:val="0044364A"/>
    <w:rsid w:val="0044394B"/>
    <w:rsid w:val="00443BF0"/>
    <w:rsid w:val="00444035"/>
    <w:rsid w:val="0044447F"/>
    <w:rsid w:val="004459DC"/>
    <w:rsid w:val="004460D2"/>
    <w:rsid w:val="004461AE"/>
    <w:rsid w:val="004466D7"/>
    <w:rsid w:val="00446CCC"/>
    <w:rsid w:val="004477F4"/>
    <w:rsid w:val="00447B33"/>
    <w:rsid w:val="00450293"/>
    <w:rsid w:val="00450784"/>
    <w:rsid w:val="004508C9"/>
    <w:rsid w:val="00451022"/>
    <w:rsid w:val="00451635"/>
    <w:rsid w:val="00451EF0"/>
    <w:rsid w:val="00451F75"/>
    <w:rsid w:val="00452BBF"/>
    <w:rsid w:val="00452F4E"/>
    <w:rsid w:val="004530F0"/>
    <w:rsid w:val="00453E95"/>
    <w:rsid w:val="00453F03"/>
    <w:rsid w:val="00456077"/>
    <w:rsid w:val="00456089"/>
    <w:rsid w:val="004561CE"/>
    <w:rsid w:val="004564A8"/>
    <w:rsid w:val="00456897"/>
    <w:rsid w:val="00457384"/>
    <w:rsid w:val="004578CA"/>
    <w:rsid w:val="00460905"/>
    <w:rsid w:val="00460F60"/>
    <w:rsid w:val="0046182B"/>
    <w:rsid w:val="00461862"/>
    <w:rsid w:val="0046195E"/>
    <w:rsid w:val="00461F33"/>
    <w:rsid w:val="00462591"/>
    <w:rsid w:val="00464042"/>
    <w:rsid w:val="004651AA"/>
    <w:rsid w:val="00465C10"/>
    <w:rsid w:val="00466670"/>
    <w:rsid w:val="004674B3"/>
    <w:rsid w:val="00467A98"/>
    <w:rsid w:val="00470486"/>
    <w:rsid w:val="00470593"/>
    <w:rsid w:val="00470EF9"/>
    <w:rsid w:val="00471383"/>
    <w:rsid w:val="00471BD9"/>
    <w:rsid w:val="00471C3B"/>
    <w:rsid w:val="00471CA0"/>
    <w:rsid w:val="00471FDF"/>
    <w:rsid w:val="00472079"/>
    <w:rsid w:val="00472B9E"/>
    <w:rsid w:val="00472C37"/>
    <w:rsid w:val="00472D63"/>
    <w:rsid w:val="0047314C"/>
    <w:rsid w:val="0047376C"/>
    <w:rsid w:val="004738E9"/>
    <w:rsid w:val="00473B56"/>
    <w:rsid w:val="00473D86"/>
    <w:rsid w:val="00473DD2"/>
    <w:rsid w:val="00474579"/>
    <w:rsid w:val="00474A5C"/>
    <w:rsid w:val="004760EA"/>
    <w:rsid w:val="0047670A"/>
    <w:rsid w:val="004767F0"/>
    <w:rsid w:val="00476A95"/>
    <w:rsid w:val="0047727E"/>
    <w:rsid w:val="00477325"/>
    <w:rsid w:val="0048006F"/>
    <w:rsid w:val="004802B6"/>
    <w:rsid w:val="00480436"/>
    <w:rsid w:val="0048072E"/>
    <w:rsid w:val="004822DE"/>
    <w:rsid w:val="00483AC9"/>
    <w:rsid w:val="00483DBF"/>
    <w:rsid w:val="00486024"/>
    <w:rsid w:val="004865D9"/>
    <w:rsid w:val="00486E98"/>
    <w:rsid w:val="0048737A"/>
    <w:rsid w:val="0048743A"/>
    <w:rsid w:val="00487A92"/>
    <w:rsid w:val="004901FA"/>
    <w:rsid w:val="004902FD"/>
    <w:rsid w:val="00490327"/>
    <w:rsid w:val="004909AE"/>
    <w:rsid w:val="00491267"/>
    <w:rsid w:val="004914F5"/>
    <w:rsid w:val="004916A8"/>
    <w:rsid w:val="004920BB"/>
    <w:rsid w:val="00492268"/>
    <w:rsid w:val="00492715"/>
    <w:rsid w:val="00492781"/>
    <w:rsid w:val="00492F9F"/>
    <w:rsid w:val="00493036"/>
    <w:rsid w:val="0049363A"/>
    <w:rsid w:val="004936DD"/>
    <w:rsid w:val="00493CA2"/>
    <w:rsid w:val="00494422"/>
    <w:rsid w:val="0049484B"/>
    <w:rsid w:val="004949E9"/>
    <w:rsid w:val="004954C7"/>
    <w:rsid w:val="00496607"/>
    <w:rsid w:val="00496E52"/>
    <w:rsid w:val="00497229"/>
    <w:rsid w:val="00497997"/>
    <w:rsid w:val="004A0010"/>
    <w:rsid w:val="004A0793"/>
    <w:rsid w:val="004A19C4"/>
    <w:rsid w:val="004A275D"/>
    <w:rsid w:val="004A2A53"/>
    <w:rsid w:val="004A30DB"/>
    <w:rsid w:val="004A3310"/>
    <w:rsid w:val="004A36B8"/>
    <w:rsid w:val="004A3748"/>
    <w:rsid w:val="004A3AC1"/>
    <w:rsid w:val="004A41A6"/>
    <w:rsid w:val="004A4A2F"/>
    <w:rsid w:val="004A4BB0"/>
    <w:rsid w:val="004A4CAE"/>
    <w:rsid w:val="004A4D10"/>
    <w:rsid w:val="004A51CC"/>
    <w:rsid w:val="004A5274"/>
    <w:rsid w:val="004A5C1B"/>
    <w:rsid w:val="004A5E1A"/>
    <w:rsid w:val="004A5FBB"/>
    <w:rsid w:val="004A60CB"/>
    <w:rsid w:val="004A7A8E"/>
    <w:rsid w:val="004A7AA9"/>
    <w:rsid w:val="004B008D"/>
    <w:rsid w:val="004B08A0"/>
    <w:rsid w:val="004B1B7E"/>
    <w:rsid w:val="004B1F51"/>
    <w:rsid w:val="004B2DAF"/>
    <w:rsid w:val="004B30F4"/>
    <w:rsid w:val="004B31C0"/>
    <w:rsid w:val="004B3885"/>
    <w:rsid w:val="004B470F"/>
    <w:rsid w:val="004B5344"/>
    <w:rsid w:val="004B571B"/>
    <w:rsid w:val="004B5967"/>
    <w:rsid w:val="004B64D6"/>
    <w:rsid w:val="004B7845"/>
    <w:rsid w:val="004B7E6A"/>
    <w:rsid w:val="004C0951"/>
    <w:rsid w:val="004C09FB"/>
    <w:rsid w:val="004C0C53"/>
    <w:rsid w:val="004C0F3B"/>
    <w:rsid w:val="004C106B"/>
    <w:rsid w:val="004C1B82"/>
    <w:rsid w:val="004C1F3A"/>
    <w:rsid w:val="004C2088"/>
    <w:rsid w:val="004C29F1"/>
    <w:rsid w:val="004C2DB8"/>
    <w:rsid w:val="004C2F9E"/>
    <w:rsid w:val="004C32A3"/>
    <w:rsid w:val="004C396A"/>
    <w:rsid w:val="004C39CA"/>
    <w:rsid w:val="004C3BD1"/>
    <w:rsid w:val="004C49F7"/>
    <w:rsid w:val="004C5C6C"/>
    <w:rsid w:val="004C6F5C"/>
    <w:rsid w:val="004C70AB"/>
    <w:rsid w:val="004D0390"/>
    <w:rsid w:val="004D080A"/>
    <w:rsid w:val="004D1079"/>
    <w:rsid w:val="004D1147"/>
    <w:rsid w:val="004D1450"/>
    <w:rsid w:val="004D176A"/>
    <w:rsid w:val="004D1914"/>
    <w:rsid w:val="004D1A53"/>
    <w:rsid w:val="004D1BAF"/>
    <w:rsid w:val="004D2495"/>
    <w:rsid w:val="004D4055"/>
    <w:rsid w:val="004D5E49"/>
    <w:rsid w:val="004D6F85"/>
    <w:rsid w:val="004E104F"/>
    <w:rsid w:val="004E186D"/>
    <w:rsid w:val="004E207E"/>
    <w:rsid w:val="004E2190"/>
    <w:rsid w:val="004E2C9F"/>
    <w:rsid w:val="004E307B"/>
    <w:rsid w:val="004E3408"/>
    <w:rsid w:val="004E3AA8"/>
    <w:rsid w:val="004E4139"/>
    <w:rsid w:val="004E43B0"/>
    <w:rsid w:val="004E45C7"/>
    <w:rsid w:val="004E5CAD"/>
    <w:rsid w:val="004E6AB1"/>
    <w:rsid w:val="004E7554"/>
    <w:rsid w:val="004E7D81"/>
    <w:rsid w:val="004F11C0"/>
    <w:rsid w:val="004F125A"/>
    <w:rsid w:val="004F1405"/>
    <w:rsid w:val="004F1967"/>
    <w:rsid w:val="004F29CE"/>
    <w:rsid w:val="004F2B3E"/>
    <w:rsid w:val="004F3B06"/>
    <w:rsid w:val="004F494B"/>
    <w:rsid w:val="004F4B3A"/>
    <w:rsid w:val="004F4D44"/>
    <w:rsid w:val="004F5BCC"/>
    <w:rsid w:val="004F61B0"/>
    <w:rsid w:val="004F6A36"/>
    <w:rsid w:val="004F6CF8"/>
    <w:rsid w:val="004F7427"/>
    <w:rsid w:val="004F753A"/>
    <w:rsid w:val="004F78EE"/>
    <w:rsid w:val="004F7A45"/>
    <w:rsid w:val="004F7AEB"/>
    <w:rsid w:val="004F7E68"/>
    <w:rsid w:val="005000AB"/>
    <w:rsid w:val="00500517"/>
    <w:rsid w:val="005005B5"/>
    <w:rsid w:val="00500997"/>
    <w:rsid w:val="00500BF1"/>
    <w:rsid w:val="0050156B"/>
    <w:rsid w:val="005026EB"/>
    <w:rsid w:val="005027DB"/>
    <w:rsid w:val="00503553"/>
    <w:rsid w:val="0050384A"/>
    <w:rsid w:val="00503D7C"/>
    <w:rsid w:val="0050408E"/>
    <w:rsid w:val="00505253"/>
    <w:rsid w:val="00505F66"/>
    <w:rsid w:val="00506596"/>
    <w:rsid w:val="00506F12"/>
    <w:rsid w:val="0051015F"/>
    <w:rsid w:val="0051085E"/>
    <w:rsid w:val="005115BB"/>
    <w:rsid w:val="00511706"/>
    <w:rsid w:val="005124E9"/>
    <w:rsid w:val="00513112"/>
    <w:rsid w:val="005135F6"/>
    <w:rsid w:val="00514058"/>
    <w:rsid w:val="0051494E"/>
    <w:rsid w:val="00514E40"/>
    <w:rsid w:val="00514FDD"/>
    <w:rsid w:val="00515304"/>
    <w:rsid w:val="0051599F"/>
    <w:rsid w:val="00515EFE"/>
    <w:rsid w:val="00516673"/>
    <w:rsid w:val="005166AA"/>
    <w:rsid w:val="0051683D"/>
    <w:rsid w:val="005168B7"/>
    <w:rsid w:val="00517C70"/>
    <w:rsid w:val="0052041B"/>
    <w:rsid w:val="00521459"/>
    <w:rsid w:val="00522D32"/>
    <w:rsid w:val="005233BA"/>
    <w:rsid w:val="00523A6E"/>
    <w:rsid w:val="00524141"/>
    <w:rsid w:val="00524180"/>
    <w:rsid w:val="00524890"/>
    <w:rsid w:val="00524B13"/>
    <w:rsid w:val="005258F3"/>
    <w:rsid w:val="00526E74"/>
    <w:rsid w:val="00526F67"/>
    <w:rsid w:val="0052781E"/>
    <w:rsid w:val="00527A71"/>
    <w:rsid w:val="005300DF"/>
    <w:rsid w:val="005306EC"/>
    <w:rsid w:val="00531730"/>
    <w:rsid w:val="0053175C"/>
    <w:rsid w:val="00532691"/>
    <w:rsid w:val="005329B1"/>
    <w:rsid w:val="00533F35"/>
    <w:rsid w:val="00533FFE"/>
    <w:rsid w:val="0053439B"/>
    <w:rsid w:val="00534774"/>
    <w:rsid w:val="00534870"/>
    <w:rsid w:val="00534970"/>
    <w:rsid w:val="00535AC2"/>
    <w:rsid w:val="00535B8A"/>
    <w:rsid w:val="00535FC6"/>
    <w:rsid w:val="00536AC8"/>
    <w:rsid w:val="00536D8A"/>
    <w:rsid w:val="00536DAE"/>
    <w:rsid w:val="00536E1B"/>
    <w:rsid w:val="0053735B"/>
    <w:rsid w:val="005377AB"/>
    <w:rsid w:val="005378D2"/>
    <w:rsid w:val="00537C0B"/>
    <w:rsid w:val="00537D41"/>
    <w:rsid w:val="0054000C"/>
    <w:rsid w:val="0054058E"/>
    <w:rsid w:val="00540AAA"/>
    <w:rsid w:val="00540F5E"/>
    <w:rsid w:val="00540F97"/>
    <w:rsid w:val="005410AB"/>
    <w:rsid w:val="0054197D"/>
    <w:rsid w:val="00541A92"/>
    <w:rsid w:val="00541E35"/>
    <w:rsid w:val="00542302"/>
    <w:rsid w:val="00543028"/>
    <w:rsid w:val="005434D1"/>
    <w:rsid w:val="005434E0"/>
    <w:rsid w:val="00543873"/>
    <w:rsid w:val="00543B14"/>
    <w:rsid w:val="005446BF"/>
    <w:rsid w:val="00544BC6"/>
    <w:rsid w:val="005454E2"/>
    <w:rsid w:val="005461F4"/>
    <w:rsid w:val="005462CB"/>
    <w:rsid w:val="0054632D"/>
    <w:rsid w:val="005466C8"/>
    <w:rsid w:val="00546747"/>
    <w:rsid w:val="005469ED"/>
    <w:rsid w:val="00546EE4"/>
    <w:rsid w:val="00547E0E"/>
    <w:rsid w:val="00550CD6"/>
    <w:rsid w:val="005512FD"/>
    <w:rsid w:val="00551747"/>
    <w:rsid w:val="00551C6D"/>
    <w:rsid w:val="005520C6"/>
    <w:rsid w:val="00552560"/>
    <w:rsid w:val="005529B0"/>
    <w:rsid w:val="00552AA7"/>
    <w:rsid w:val="00552D8C"/>
    <w:rsid w:val="005538EC"/>
    <w:rsid w:val="00553C36"/>
    <w:rsid w:val="0055473A"/>
    <w:rsid w:val="00554FEE"/>
    <w:rsid w:val="00555122"/>
    <w:rsid w:val="005557A5"/>
    <w:rsid w:val="00555CF3"/>
    <w:rsid w:val="005562C8"/>
    <w:rsid w:val="00556E7F"/>
    <w:rsid w:val="00557511"/>
    <w:rsid w:val="00557CAE"/>
    <w:rsid w:val="0056084F"/>
    <w:rsid w:val="00560B06"/>
    <w:rsid w:val="00561549"/>
    <w:rsid w:val="00561D0B"/>
    <w:rsid w:val="00562E3F"/>
    <w:rsid w:val="005632B9"/>
    <w:rsid w:val="0056342A"/>
    <w:rsid w:val="00563911"/>
    <w:rsid w:val="00563E43"/>
    <w:rsid w:val="005650E7"/>
    <w:rsid w:val="0057085E"/>
    <w:rsid w:val="00570977"/>
    <w:rsid w:val="00571586"/>
    <w:rsid w:val="00571DFE"/>
    <w:rsid w:val="005725F0"/>
    <w:rsid w:val="00572BD8"/>
    <w:rsid w:val="005732B4"/>
    <w:rsid w:val="005732ED"/>
    <w:rsid w:val="0057340E"/>
    <w:rsid w:val="00573BAE"/>
    <w:rsid w:val="00573D13"/>
    <w:rsid w:val="0057433D"/>
    <w:rsid w:val="005744F0"/>
    <w:rsid w:val="0057454C"/>
    <w:rsid w:val="00574F41"/>
    <w:rsid w:val="00575043"/>
    <w:rsid w:val="00575A0C"/>
    <w:rsid w:val="005772C4"/>
    <w:rsid w:val="00580A7F"/>
    <w:rsid w:val="00581224"/>
    <w:rsid w:val="005824EA"/>
    <w:rsid w:val="00582CB6"/>
    <w:rsid w:val="0058322B"/>
    <w:rsid w:val="00583682"/>
    <w:rsid w:val="00583755"/>
    <w:rsid w:val="0058395B"/>
    <w:rsid w:val="00583FA4"/>
    <w:rsid w:val="00585598"/>
    <w:rsid w:val="00586043"/>
    <w:rsid w:val="005860CF"/>
    <w:rsid w:val="0058665A"/>
    <w:rsid w:val="0059003C"/>
    <w:rsid w:val="00590057"/>
    <w:rsid w:val="0059019D"/>
    <w:rsid w:val="00590A07"/>
    <w:rsid w:val="00590EDD"/>
    <w:rsid w:val="00591233"/>
    <w:rsid w:val="00591416"/>
    <w:rsid w:val="00592094"/>
    <w:rsid w:val="005920F8"/>
    <w:rsid w:val="005921AB"/>
    <w:rsid w:val="005925D3"/>
    <w:rsid w:val="005927ED"/>
    <w:rsid w:val="00592C6A"/>
    <w:rsid w:val="005931C9"/>
    <w:rsid w:val="00595284"/>
    <w:rsid w:val="00596A82"/>
    <w:rsid w:val="00596AD9"/>
    <w:rsid w:val="00596C84"/>
    <w:rsid w:val="00597124"/>
    <w:rsid w:val="00597392"/>
    <w:rsid w:val="005A0163"/>
    <w:rsid w:val="005A02B2"/>
    <w:rsid w:val="005A0875"/>
    <w:rsid w:val="005A0C68"/>
    <w:rsid w:val="005A29EC"/>
    <w:rsid w:val="005A3032"/>
    <w:rsid w:val="005A3F36"/>
    <w:rsid w:val="005A4036"/>
    <w:rsid w:val="005A48F8"/>
    <w:rsid w:val="005A4E8D"/>
    <w:rsid w:val="005A5A6B"/>
    <w:rsid w:val="005A5B86"/>
    <w:rsid w:val="005A5E82"/>
    <w:rsid w:val="005A5FF0"/>
    <w:rsid w:val="005A651F"/>
    <w:rsid w:val="005A6872"/>
    <w:rsid w:val="005A694A"/>
    <w:rsid w:val="005A6AF8"/>
    <w:rsid w:val="005A705E"/>
    <w:rsid w:val="005A71C3"/>
    <w:rsid w:val="005A7656"/>
    <w:rsid w:val="005A7A60"/>
    <w:rsid w:val="005A7AE9"/>
    <w:rsid w:val="005B04E3"/>
    <w:rsid w:val="005B0978"/>
    <w:rsid w:val="005B0C40"/>
    <w:rsid w:val="005B0EA8"/>
    <w:rsid w:val="005B22FE"/>
    <w:rsid w:val="005B3AD9"/>
    <w:rsid w:val="005B4296"/>
    <w:rsid w:val="005B4D97"/>
    <w:rsid w:val="005B528E"/>
    <w:rsid w:val="005B5AF7"/>
    <w:rsid w:val="005B5F10"/>
    <w:rsid w:val="005B63B2"/>
    <w:rsid w:val="005B740F"/>
    <w:rsid w:val="005B7747"/>
    <w:rsid w:val="005B780E"/>
    <w:rsid w:val="005C0332"/>
    <w:rsid w:val="005C050A"/>
    <w:rsid w:val="005C0A97"/>
    <w:rsid w:val="005C1D15"/>
    <w:rsid w:val="005C376D"/>
    <w:rsid w:val="005C3A07"/>
    <w:rsid w:val="005C48DF"/>
    <w:rsid w:val="005C4FAF"/>
    <w:rsid w:val="005C51EA"/>
    <w:rsid w:val="005C5ACE"/>
    <w:rsid w:val="005C6358"/>
    <w:rsid w:val="005C760C"/>
    <w:rsid w:val="005D0A4A"/>
    <w:rsid w:val="005D0C85"/>
    <w:rsid w:val="005D1364"/>
    <w:rsid w:val="005D1604"/>
    <w:rsid w:val="005D2CF2"/>
    <w:rsid w:val="005D2DC0"/>
    <w:rsid w:val="005D2E1D"/>
    <w:rsid w:val="005D5123"/>
    <w:rsid w:val="005D6ADD"/>
    <w:rsid w:val="005D6DBE"/>
    <w:rsid w:val="005D7412"/>
    <w:rsid w:val="005D77CA"/>
    <w:rsid w:val="005D7FB7"/>
    <w:rsid w:val="005E1B24"/>
    <w:rsid w:val="005E216B"/>
    <w:rsid w:val="005E37D7"/>
    <w:rsid w:val="005E3C43"/>
    <w:rsid w:val="005E3D6C"/>
    <w:rsid w:val="005E47F7"/>
    <w:rsid w:val="005E4C71"/>
    <w:rsid w:val="005E511F"/>
    <w:rsid w:val="005E5A73"/>
    <w:rsid w:val="005E6691"/>
    <w:rsid w:val="005E70AC"/>
    <w:rsid w:val="005E7365"/>
    <w:rsid w:val="005F0098"/>
    <w:rsid w:val="005F0DF6"/>
    <w:rsid w:val="005F15F1"/>
    <w:rsid w:val="005F1CBB"/>
    <w:rsid w:val="005F2329"/>
    <w:rsid w:val="005F2B1C"/>
    <w:rsid w:val="005F2D82"/>
    <w:rsid w:val="005F3558"/>
    <w:rsid w:val="005F38BC"/>
    <w:rsid w:val="005F3B55"/>
    <w:rsid w:val="005F4625"/>
    <w:rsid w:val="005F4664"/>
    <w:rsid w:val="005F4A7C"/>
    <w:rsid w:val="005F4AAE"/>
    <w:rsid w:val="005F51EB"/>
    <w:rsid w:val="005F60B5"/>
    <w:rsid w:val="005F6AC2"/>
    <w:rsid w:val="005F6B39"/>
    <w:rsid w:val="005F7782"/>
    <w:rsid w:val="005F7A13"/>
    <w:rsid w:val="005F7B19"/>
    <w:rsid w:val="00600FA8"/>
    <w:rsid w:val="006011C8"/>
    <w:rsid w:val="0060188A"/>
    <w:rsid w:val="006019A8"/>
    <w:rsid w:val="00601AA0"/>
    <w:rsid w:val="00602AAA"/>
    <w:rsid w:val="006030BC"/>
    <w:rsid w:val="0060314D"/>
    <w:rsid w:val="00603488"/>
    <w:rsid w:val="00604191"/>
    <w:rsid w:val="00604219"/>
    <w:rsid w:val="00604833"/>
    <w:rsid w:val="00604843"/>
    <w:rsid w:val="006049E8"/>
    <w:rsid w:val="006062B2"/>
    <w:rsid w:val="00606434"/>
    <w:rsid w:val="006064C5"/>
    <w:rsid w:val="00607660"/>
    <w:rsid w:val="006105F8"/>
    <w:rsid w:val="006107F6"/>
    <w:rsid w:val="00611619"/>
    <w:rsid w:val="006116C8"/>
    <w:rsid w:val="00611E82"/>
    <w:rsid w:val="0061226D"/>
    <w:rsid w:val="00612C6B"/>
    <w:rsid w:val="0061440B"/>
    <w:rsid w:val="006149EB"/>
    <w:rsid w:val="006150DE"/>
    <w:rsid w:val="00615133"/>
    <w:rsid w:val="00615210"/>
    <w:rsid w:val="00615340"/>
    <w:rsid w:val="006157AC"/>
    <w:rsid w:val="00615CF4"/>
    <w:rsid w:val="00615D26"/>
    <w:rsid w:val="00617449"/>
    <w:rsid w:val="006205D0"/>
    <w:rsid w:val="00620BAB"/>
    <w:rsid w:val="00621C01"/>
    <w:rsid w:val="00621EEA"/>
    <w:rsid w:val="006221B9"/>
    <w:rsid w:val="0062223D"/>
    <w:rsid w:val="00622C2B"/>
    <w:rsid w:val="00622CA7"/>
    <w:rsid w:val="00623113"/>
    <w:rsid w:val="00623161"/>
    <w:rsid w:val="00623546"/>
    <w:rsid w:val="00623783"/>
    <w:rsid w:val="00623C63"/>
    <w:rsid w:val="00623D3E"/>
    <w:rsid w:val="006241AA"/>
    <w:rsid w:val="0062524D"/>
    <w:rsid w:val="0062530D"/>
    <w:rsid w:val="006255F1"/>
    <w:rsid w:val="00625C3F"/>
    <w:rsid w:val="0062608F"/>
    <w:rsid w:val="0062711C"/>
    <w:rsid w:val="00627EC1"/>
    <w:rsid w:val="00630525"/>
    <w:rsid w:val="00630979"/>
    <w:rsid w:val="00630F6C"/>
    <w:rsid w:val="0063123F"/>
    <w:rsid w:val="00631FD4"/>
    <w:rsid w:val="00632295"/>
    <w:rsid w:val="00632F4D"/>
    <w:rsid w:val="00633361"/>
    <w:rsid w:val="006341BE"/>
    <w:rsid w:val="0063643E"/>
    <w:rsid w:val="00636A13"/>
    <w:rsid w:val="00637E59"/>
    <w:rsid w:val="0064001B"/>
    <w:rsid w:val="0064004E"/>
    <w:rsid w:val="006407A2"/>
    <w:rsid w:val="00641959"/>
    <w:rsid w:val="00641B1C"/>
    <w:rsid w:val="00641CF9"/>
    <w:rsid w:val="00641EC1"/>
    <w:rsid w:val="00642EB8"/>
    <w:rsid w:val="006443EA"/>
    <w:rsid w:val="006446B7"/>
    <w:rsid w:val="006449B1"/>
    <w:rsid w:val="00645158"/>
    <w:rsid w:val="006452DA"/>
    <w:rsid w:val="00645386"/>
    <w:rsid w:val="00645ABC"/>
    <w:rsid w:val="006462D5"/>
    <w:rsid w:val="00647251"/>
    <w:rsid w:val="006478C1"/>
    <w:rsid w:val="00647E3E"/>
    <w:rsid w:val="006501A9"/>
    <w:rsid w:val="006501AC"/>
    <w:rsid w:val="006506A2"/>
    <w:rsid w:val="00650728"/>
    <w:rsid w:val="0065111C"/>
    <w:rsid w:val="00651633"/>
    <w:rsid w:val="006516D8"/>
    <w:rsid w:val="00651A7D"/>
    <w:rsid w:val="006520DA"/>
    <w:rsid w:val="006524B9"/>
    <w:rsid w:val="00653433"/>
    <w:rsid w:val="00653578"/>
    <w:rsid w:val="0065390E"/>
    <w:rsid w:val="00653A68"/>
    <w:rsid w:val="00653B73"/>
    <w:rsid w:val="00653BCE"/>
    <w:rsid w:val="006543C7"/>
    <w:rsid w:val="00654BBA"/>
    <w:rsid w:val="00654CAC"/>
    <w:rsid w:val="00655964"/>
    <w:rsid w:val="00656E51"/>
    <w:rsid w:val="00657FB2"/>
    <w:rsid w:val="00660709"/>
    <w:rsid w:val="006608ED"/>
    <w:rsid w:val="00660A85"/>
    <w:rsid w:val="00660BF7"/>
    <w:rsid w:val="00660F43"/>
    <w:rsid w:val="006611C8"/>
    <w:rsid w:val="00661646"/>
    <w:rsid w:val="00661AA8"/>
    <w:rsid w:val="006623AF"/>
    <w:rsid w:val="00662413"/>
    <w:rsid w:val="00662612"/>
    <w:rsid w:val="00662A50"/>
    <w:rsid w:val="00662C19"/>
    <w:rsid w:val="00662EB9"/>
    <w:rsid w:val="006630E8"/>
    <w:rsid w:val="0066314A"/>
    <w:rsid w:val="006636B6"/>
    <w:rsid w:val="0066406F"/>
    <w:rsid w:val="0066445D"/>
    <w:rsid w:val="006649BD"/>
    <w:rsid w:val="0066719E"/>
    <w:rsid w:val="0066780C"/>
    <w:rsid w:val="00667F7F"/>
    <w:rsid w:val="0067034D"/>
    <w:rsid w:val="006706AF"/>
    <w:rsid w:val="006709B2"/>
    <w:rsid w:val="0067165A"/>
    <w:rsid w:val="00671D98"/>
    <w:rsid w:val="00672002"/>
    <w:rsid w:val="0067213A"/>
    <w:rsid w:val="006724DC"/>
    <w:rsid w:val="0067309F"/>
    <w:rsid w:val="00673301"/>
    <w:rsid w:val="00673B1C"/>
    <w:rsid w:val="00674784"/>
    <w:rsid w:val="00674F5B"/>
    <w:rsid w:val="00674F73"/>
    <w:rsid w:val="00675144"/>
    <w:rsid w:val="00675153"/>
    <w:rsid w:val="00675231"/>
    <w:rsid w:val="006752C6"/>
    <w:rsid w:val="00675C2D"/>
    <w:rsid w:val="00675F6F"/>
    <w:rsid w:val="00677326"/>
    <w:rsid w:val="006773A1"/>
    <w:rsid w:val="0068036B"/>
    <w:rsid w:val="00680AE7"/>
    <w:rsid w:val="00680BD8"/>
    <w:rsid w:val="00681AED"/>
    <w:rsid w:val="00681EAE"/>
    <w:rsid w:val="00682A46"/>
    <w:rsid w:val="00682EC8"/>
    <w:rsid w:val="006843CB"/>
    <w:rsid w:val="00684A09"/>
    <w:rsid w:val="00684AED"/>
    <w:rsid w:val="00684C91"/>
    <w:rsid w:val="006856A0"/>
    <w:rsid w:val="00685D4A"/>
    <w:rsid w:val="00686CFF"/>
    <w:rsid w:val="00686D66"/>
    <w:rsid w:val="0068718C"/>
    <w:rsid w:val="006875BA"/>
    <w:rsid w:val="006878B4"/>
    <w:rsid w:val="0069047F"/>
    <w:rsid w:val="00691112"/>
    <w:rsid w:val="006916AC"/>
    <w:rsid w:val="00691801"/>
    <w:rsid w:val="0069183D"/>
    <w:rsid w:val="00691E60"/>
    <w:rsid w:val="00692378"/>
    <w:rsid w:val="006923C9"/>
    <w:rsid w:val="006923E7"/>
    <w:rsid w:val="00693657"/>
    <w:rsid w:val="00693849"/>
    <w:rsid w:val="00694071"/>
    <w:rsid w:val="0069496B"/>
    <w:rsid w:val="0069527F"/>
    <w:rsid w:val="00695607"/>
    <w:rsid w:val="00696549"/>
    <w:rsid w:val="00696CC8"/>
    <w:rsid w:val="006970B3"/>
    <w:rsid w:val="00697424"/>
    <w:rsid w:val="006A00F9"/>
    <w:rsid w:val="006A0A68"/>
    <w:rsid w:val="006A0C03"/>
    <w:rsid w:val="006A0DD9"/>
    <w:rsid w:val="006A1411"/>
    <w:rsid w:val="006A1CCF"/>
    <w:rsid w:val="006A1F76"/>
    <w:rsid w:val="006A260A"/>
    <w:rsid w:val="006A2FE3"/>
    <w:rsid w:val="006A332E"/>
    <w:rsid w:val="006A3870"/>
    <w:rsid w:val="006A6262"/>
    <w:rsid w:val="006A6B74"/>
    <w:rsid w:val="006A705D"/>
    <w:rsid w:val="006A760B"/>
    <w:rsid w:val="006A764E"/>
    <w:rsid w:val="006A771A"/>
    <w:rsid w:val="006A7B89"/>
    <w:rsid w:val="006A7D1E"/>
    <w:rsid w:val="006B0506"/>
    <w:rsid w:val="006B0FEC"/>
    <w:rsid w:val="006B132A"/>
    <w:rsid w:val="006B13E9"/>
    <w:rsid w:val="006B159A"/>
    <w:rsid w:val="006B19C2"/>
    <w:rsid w:val="006B2B39"/>
    <w:rsid w:val="006B306D"/>
    <w:rsid w:val="006B314D"/>
    <w:rsid w:val="006B37EF"/>
    <w:rsid w:val="006B3F4D"/>
    <w:rsid w:val="006B4091"/>
    <w:rsid w:val="006B4131"/>
    <w:rsid w:val="006B4C95"/>
    <w:rsid w:val="006B55BE"/>
    <w:rsid w:val="006B582A"/>
    <w:rsid w:val="006B5DA7"/>
    <w:rsid w:val="006B60CF"/>
    <w:rsid w:val="006B6574"/>
    <w:rsid w:val="006B69E5"/>
    <w:rsid w:val="006B6DDB"/>
    <w:rsid w:val="006B72E3"/>
    <w:rsid w:val="006B7A88"/>
    <w:rsid w:val="006B7B68"/>
    <w:rsid w:val="006C095A"/>
    <w:rsid w:val="006C0F17"/>
    <w:rsid w:val="006C1400"/>
    <w:rsid w:val="006C21B8"/>
    <w:rsid w:val="006C22C0"/>
    <w:rsid w:val="006C3378"/>
    <w:rsid w:val="006C3BD2"/>
    <w:rsid w:val="006C57DD"/>
    <w:rsid w:val="006C5905"/>
    <w:rsid w:val="006C5C4E"/>
    <w:rsid w:val="006C5CF3"/>
    <w:rsid w:val="006C61C7"/>
    <w:rsid w:val="006C6F5E"/>
    <w:rsid w:val="006C6FAA"/>
    <w:rsid w:val="006C727B"/>
    <w:rsid w:val="006D0C5F"/>
    <w:rsid w:val="006D0E98"/>
    <w:rsid w:val="006D0F5E"/>
    <w:rsid w:val="006D123E"/>
    <w:rsid w:val="006D178C"/>
    <w:rsid w:val="006D17F6"/>
    <w:rsid w:val="006D19A8"/>
    <w:rsid w:val="006D1D7B"/>
    <w:rsid w:val="006D20E6"/>
    <w:rsid w:val="006D2C00"/>
    <w:rsid w:val="006D33A4"/>
    <w:rsid w:val="006D3DE9"/>
    <w:rsid w:val="006D44B4"/>
    <w:rsid w:val="006D4C13"/>
    <w:rsid w:val="006D50C3"/>
    <w:rsid w:val="006D5228"/>
    <w:rsid w:val="006D5510"/>
    <w:rsid w:val="006D55AF"/>
    <w:rsid w:val="006D5620"/>
    <w:rsid w:val="006D5CBE"/>
    <w:rsid w:val="006D6286"/>
    <w:rsid w:val="006D6865"/>
    <w:rsid w:val="006D7161"/>
    <w:rsid w:val="006D75D1"/>
    <w:rsid w:val="006D771D"/>
    <w:rsid w:val="006D7B37"/>
    <w:rsid w:val="006D7F64"/>
    <w:rsid w:val="006E0416"/>
    <w:rsid w:val="006E08D2"/>
    <w:rsid w:val="006E0DC6"/>
    <w:rsid w:val="006E153C"/>
    <w:rsid w:val="006E1FDD"/>
    <w:rsid w:val="006E200F"/>
    <w:rsid w:val="006E222C"/>
    <w:rsid w:val="006E2A00"/>
    <w:rsid w:val="006E2B3F"/>
    <w:rsid w:val="006E4246"/>
    <w:rsid w:val="006E4767"/>
    <w:rsid w:val="006E47D1"/>
    <w:rsid w:val="006E543C"/>
    <w:rsid w:val="006E5BDB"/>
    <w:rsid w:val="006E67EE"/>
    <w:rsid w:val="006E6B91"/>
    <w:rsid w:val="006E6BAC"/>
    <w:rsid w:val="006E7B15"/>
    <w:rsid w:val="006F0510"/>
    <w:rsid w:val="006F0A81"/>
    <w:rsid w:val="006F12CE"/>
    <w:rsid w:val="006F153B"/>
    <w:rsid w:val="006F1E59"/>
    <w:rsid w:val="006F209C"/>
    <w:rsid w:val="006F2283"/>
    <w:rsid w:val="006F2969"/>
    <w:rsid w:val="006F2F04"/>
    <w:rsid w:val="006F359B"/>
    <w:rsid w:val="006F35C2"/>
    <w:rsid w:val="006F4DAB"/>
    <w:rsid w:val="006F58B6"/>
    <w:rsid w:val="006F65B2"/>
    <w:rsid w:val="006F6CE0"/>
    <w:rsid w:val="006F6E7E"/>
    <w:rsid w:val="006F7120"/>
    <w:rsid w:val="006F713D"/>
    <w:rsid w:val="006F79FB"/>
    <w:rsid w:val="007000FA"/>
    <w:rsid w:val="007003D9"/>
    <w:rsid w:val="007003F2"/>
    <w:rsid w:val="00700587"/>
    <w:rsid w:val="00700F99"/>
    <w:rsid w:val="00702593"/>
    <w:rsid w:val="00702C8B"/>
    <w:rsid w:val="00703C78"/>
    <w:rsid w:val="00703F14"/>
    <w:rsid w:val="007041C6"/>
    <w:rsid w:val="007046B4"/>
    <w:rsid w:val="007049FD"/>
    <w:rsid w:val="00705091"/>
    <w:rsid w:val="00706703"/>
    <w:rsid w:val="00707278"/>
    <w:rsid w:val="00710B7D"/>
    <w:rsid w:val="00710D24"/>
    <w:rsid w:val="007112CC"/>
    <w:rsid w:val="00711B0B"/>
    <w:rsid w:val="00711F27"/>
    <w:rsid w:val="00711F5A"/>
    <w:rsid w:val="007122D0"/>
    <w:rsid w:val="00712379"/>
    <w:rsid w:val="00712E53"/>
    <w:rsid w:val="007137BD"/>
    <w:rsid w:val="00713E8F"/>
    <w:rsid w:val="00714696"/>
    <w:rsid w:val="007149BC"/>
    <w:rsid w:val="00714F53"/>
    <w:rsid w:val="0071563F"/>
    <w:rsid w:val="0071571C"/>
    <w:rsid w:val="007157B8"/>
    <w:rsid w:val="007165E3"/>
    <w:rsid w:val="007167E2"/>
    <w:rsid w:val="00717223"/>
    <w:rsid w:val="007172D5"/>
    <w:rsid w:val="00717ADF"/>
    <w:rsid w:val="00717D1E"/>
    <w:rsid w:val="00720BD7"/>
    <w:rsid w:val="00720FBC"/>
    <w:rsid w:val="0072118B"/>
    <w:rsid w:val="00721B42"/>
    <w:rsid w:val="00722420"/>
    <w:rsid w:val="00722B58"/>
    <w:rsid w:val="00722CCB"/>
    <w:rsid w:val="00722EB1"/>
    <w:rsid w:val="0072304C"/>
    <w:rsid w:val="007235E4"/>
    <w:rsid w:val="0072467C"/>
    <w:rsid w:val="00724B18"/>
    <w:rsid w:val="007264BE"/>
    <w:rsid w:val="00726AF6"/>
    <w:rsid w:val="00727705"/>
    <w:rsid w:val="00727BEA"/>
    <w:rsid w:val="00730802"/>
    <w:rsid w:val="00730A12"/>
    <w:rsid w:val="00730B33"/>
    <w:rsid w:val="00730BFA"/>
    <w:rsid w:val="0073155B"/>
    <w:rsid w:val="007329AF"/>
    <w:rsid w:val="00732C78"/>
    <w:rsid w:val="00732DF7"/>
    <w:rsid w:val="00733033"/>
    <w:rsid w:val="0073404B"/>
    <w:rsid w:val="00734B1D"/>
    <w:rsid w:val="00734D12"/>
    <w:rsid w:val="0073532C"/>
    <w:rsid w:val="007368C4"/>
    <w:rsid w:val="00736D67"/>
    <w:rsid w:val="00736F10"/>
    <w:rsid w:val="00737390"/>
    <w:rsid w:val="00737D7E"/>
    <w:rsid w:val="00737EB9"/>
    <w:rsid w:val="00737FCD"/>
    <w:rsid w:val="00740087"/>
    <w:rsid w:val="007404B4"/>
    <w:rsid w:val="00740571"/>
    <w:rsid w:val="007409CA"/>
    <w:rsid w:val="00741059"/>
    <w:rsid w:val="00741206"/>
    <w:rsid w:val="007415F9"/>
    <w:rsid w:val="00741DED"/>
    <w:rsid w:val="00742363"/>
    <w:rsid w:val="00743781"/>
    <w:rsid w:val="007438AB"/>
    <w:rsid w:val="00743F46"/>
    <w:rsid w:val="00744983"/>
    <w:rsid w:val="00744FCE"/>
    <w:rsid w:val="00744FD7"/>
    <w:rsid w:val="00746092"/>
    <w:rsid w:val="00746637"/>
    <w:rsid w:val="007466F5"/>
    <w:rsid w:val="0074672A"/>
    <w:rsid w:val="00746B34"/>
    <w:rsid w:val="0074728C"/>
    <w:rsid w:val="00747365"/>
    <w:rsid w:val="007475C9"/>
    <w:rsid w:val="00747A4A"/>
    <w:rsid w:val="00747D25"/>
    <w:rsid w:val="00750124"/>
    <w:rsid w:val="00750282"/>
    <w:rsid w:val="007505E9"/>
    <w:rsid w:val="00750D3D"/>
    <w:rsid w:val="0075101B"/>
    <w:rsid w:val="0075157E"/>
    <w:rsid w:val="007526A1"/>
    <w:rsid w:val="00752B30"/>
    <w:rsid w:val="00752E46"/>
    <w:rsid w:val="007530C0"/>
    <w:rsid w:val="00753244"/>
    <w:rsid w:val="007538CA"/>
    <w:rsid w:val="0075541A"/>
    <w:rsid w:val="00756078"/>
    <w:rsid w:val="00756127"/>
    <w:rsid w:val="007561BD"/>
    <w:rsid w:val="007561C5"/>
    <w:rsid w:val="00756513"/>
    <w:rsid w:val="007565C6"/>
    <w:rsid w:val="0075749D"/>
    <w:rsid w:val="00757A31"/>
    <w:rsid w:val="00757B92"/>
    <w:rsid w:val="00760702"/>
    <w:rsid w:val="0076077D"/>
    <w:rsid w:val="00761416"/>
    <w:rsid w:val="0076242B"/>
    <w:rsid w:val="00762C3B"/>
    <w:rsid w:val="00763DED"/>
    <w:rsid w:val="00763F88"/>
    <w:rsid w:val="00763FC4"/>
    <w:rsid w:val="00764764"/>
    <w:rsid w:val="00764AB3"/>
    <w:rsid w:val="00764EA3"/>
    <w:rsid w:val="00765353"/>
    <w:rsid w:val="007674AC"/>
    <w:rsid w:val="007674C3"/>
    <w:rsid w:val="00767EFF"/>
    <w:rsid w:val="0077010F"/>
    <w:rsid w:val="00770A68"/>
    <w:rsid w:val="00770BB0"/>
    <w:rsid w:val="007716FF"/>
    <w:rsid w:val="007731B3"/>
    <w:rsid w:val="00773B20"/>
    <w:rsid w:val="00774084"/>
    <w:rsid w:val="00775008"/>
    <w:rsid w:val="00775509"/>
    <w:rsid w:val="00775970"/>
    <w:rsid w:val="007761F6"/>
    <w:rsid w:val="0077663C"/>
    <w:rsid w:val="00776D50"/>
    <w:rsid w:val="00777365"/>
    <w:rsid w:val="00777A8F"/>
    <w:rsid w:val="00780DC4"/>
    <w:rsid w:val="0078116B"/>
    <w:rsid w:val="00782844"/>
    <w:rsid w:val="00782A62"/>
    <w:rsid w:val="00782C09"/>
    <w:rsid w:val="00782E46"/>
    <w:rsid w:val="00782EBF"/>
    <w:rsid w:val="00782FDA"/>
    <w:rsid w:val="00784B2C"/>
    <w:rsid w:val="00784FA6"/>
    <w:rsid w:val="007850B2"/>
    <w:rsid w:val="007857B2"/>
    <w:rsid w:val="00787810"/>
    <w:rsid w:val="0079081A"/>
    <w:rsid w:val="007908C9"/>
    <w:rsid w:val="007908E1"/>
    <w:rsid w:val="00790909"/>
    <w:rsid w:val="00790A12"/>
    <w:rsid w:val="00790F76"/>
    <w:rsid w:val="0079122A"/>
    <w:rsid w:val="00791D8A"/>
    <w:rsid w:val="00791DBE"/>
    <w:rsid w:val="00792278"/>
    <w:rsid w:val="00792954"/>
    <w:rsid w:val="007936A9"/>
    <w:rsid w:val="007945F0"/>
    <w:rsid w:val="00794661"/>
    <w:rsid w:val="007952E1"/>
    <w:rsid w:val="007957AA"/>
    <w:rsid w:val="00796D70"/>
    <w:rsid w:val="00796E0C"/>
    <w:rsid w:val="007A00A9"/>
    <w:rsid w:val="007A0C67"/>
    <w:rsid w:val="007A2875"/>
    <w:rsid w:val="007A3993"/>
    <w:rsid w:val="007A3E50"/>
    <w:rsid w:val="007A5161"/>
    <w:rsid w:val="007A5379"/>
    <w:rsid w:val="007A55CF"/>
    <w:rsid w:val="007A63AF"/>
    <w:rsid w:val="007A6698"/>
    <w:rsid w:val="007A70AF"/>
    <w:rsid w:val="007B0188"/>
    <w:rsid w:val="007B019D"/>
    <w:rsid w:val="007B23BC"/>
    <w:rsid w:val="007B27A7"/>
    <w:rsid w:val="007B2E57"/>
    <w:rsid w:val="007B3356"/>
    <w:rsid w:val="007B33E4"/>
    <w:rsid w:val="007B33F2"/>
    <w:rsid w:val="007B40BB"/>
    <w:rsid w:val="007B4407"/>
    <w:rsid w:val="007B4D27"/>
    <w:rsid w:val="007B5618"/>
    <w:rsid w:val="007B5DCA"/>
    <w:rsid w:val="007B66B7"/>
    <w:rsid w:val="007B684C"/>
    <w:rsid w:val="007B68D8"/>
    <w:rsid w:val="007B69A0"/>
    <w:rsid w:val="007B6AC7"/>
    <w:rsid w:val="007B6BF8"/>
    <w:rsid w:val="007B6E39"/>
    <w:rsid w:val="007B7591"/>
    <w:rsid w:val="007B7F5F"/>
    <w:rsid w:val="007C00F8"/>
    <w:rsid w:val="007C041A"/>
    <w:rsid w:val="007C0477"/>
    <w:rsid w:val="007C04FC"/>
    <w:rsid w:val="007C0630"/>
    <w:rsid w:val="007C19BD"/>
    <w:rsid w:val="007C207E"/>
    <w:rsid w:val="007C276D"/>
    <w:rsid w:val="007C2CC5"/>
    <w:rsid w:val="007C2EF9"/>
    <w:rsid w:val="007C4274"/>
    <w:rsid w:val="007C4B71"/>
    <w:rsid w:val="007C5012"/>
    <w:rsid w:val="007C5CBF"/>
    <w:rsid w:val="007C5DF2"/>
    <w:rsid w:val="007C683D"/>
    <w:rsid w:val="007C68D0"/>
    <w:rsid w:val="007C79CD"/>
    <w:rsid w:val="007C7E37"/>
    <w:rsid w:val="007D09F8"/>
    <w:rsid w:val="007D147D"/>
    <w:rsid w:val="007D1BB2"/>
    <w:rsid w:val="007D244D"/>
    <w:rsid w:val="007D2611"/>
    <w:rsid w:val="007D2DDF"/>
    <w:rsid w:val="007D2F41"/>
    <w:rsid w:val="007D37A8"/>
    <w:rsid w:val="007D422A"/>
    <w:rsid w:val="007D43B9"/>
    <w:rsid w:val="007D477A"/>
    <w:rsid w:val="007D54DF"/>
    <w:rsid w:val="007D5743"/>
    <w:rsid w:val="007D66F3"/>
    <w:rsid w:val="007D7D63"/>
    <w:rsid w:val="007E0117"/>
    <w:rsid w:val="007E0375"/>
    <w:rsid w:val="007E04F1"/>
    <w:rsid w:val="007E0A98"/>
    <w:rsid w:val="007E0F5A"/>
    <w:rsid w:val="007E1325"/>
    <w:rsid w:val="007E1551"/>
    <w:rsid w:val="007E15B5"/>
    <w:rsid w:val="007E1638"/>
    <w:rsid w:val="007E16C8"/>
    <w:rsid w:val="007E1B1D"/>
    <w:rsid w:val="007E1D67"/>
    <w:rsid w:val="007E1DAF"/>
    <w:rsid w:val="007E24C9"/>
    <w:rsid w:val="007E2D6A"/>
    <w:rsid w:val="007E2E22"/>
    <w:rsid w:val="007E31F1"/>
    <w:rsid w:val="007E3648"/>
    <w:rsid w:val="007E3A95"/>
    <w:rsid w:val="007E3D7F"/>
    <w:rsid w:val="007E4011"/>
    <w:rsid w:val="007E4140"/>
    <w:rsid w:val="007E48A8"/>
    <w:rsid w:val="007E52F3"/>
    <w:rsid w:val="007E5387"/>
    <w:rsid w:val="007E54C1"/>
    <w:rsid w:val="007E57A3"/>
    <w:rsid w:val="007E6B8F"/>
    <w:rsid w:val="007E6F97"/>
    <w:rsid w:val="007E70E2"/>
    <w:rsid w:val="007E7251"/>
    <w:rsid w:val="007E72A9"/>
    <w:rsid w:val="007E7A54"/>
    <w:rsid w:val="007F0140"/>
    <w:rsid w:val="007F0434"/>
    <w:rsid w:val="007F05FD"/>
    <w:rsid w:val="007F08F4"/>
    <w:rsid w:val="007F187F"/>
    <w:rsid w:val="007F1952"/>
    <w:rsid w:val="007F27E9"/>
    <w:rsid w:val="007F495D"/>
    <w:rsid w:val="007F5A71"/>
    <w:rsid w:val="007F7523"/>
    <w:rsid w:val="008008F9"/>
    <w:rsid w:val="00800F84"/>
    <w:rsid w:val="0080181A"/>
    <w:rsid w:val="00801845"/>
    <w:rsid w:val="00801861"/>
    <w:rsid w:val="008018B8"/>
    <w:rsid w:val="00801971"/>
    <w:rsid w:val="00802950"/>
    <w:rsid w:val="0080393B"/>
    <w:rsid w:val="00803DD3"/>
    <w:rsid w:val="00804382"/>
    <w:rsid w:val="008043AF"/>
    <w:rsid w:val="00804960"/>
    <w:rsid w:val="00804F16"/>
    <w:rsid w:val="00805C19"/>
    <w:rsid w:val="00805CD8"/>
    <w:rsid w:val="008062F2"/>
    <w:rsid w:val="008067D2"/>
    <w:rsid w:val="00806C2E"/>
    <w:rsid w:val="00807723"/>
    <w:rsid w:val="008077F8"/>
    <w:rsid w:val="008100DB"/>
    <w:rsid w:val="0081014C"/>
    <w:rsid w:val="008103ED"/>
    <w:rsid w:val="00810461"/>
    <w:rsid w:val="00810632"/>
    <w:rsid w:val="00811882"/>
    <w:rsid w:val="00811913"/>
    <w:rsid w:val="00811BC9"/>
    <w:rsid w:val="00812373"/>
    <w:rsid w:val="00812597"/>
    <w:rsid w:val="00812BEC"/>
    <w:rsid w:val="00812CBF"/>
    <w:rsid w:val="0081393A"/>
    <w:rsid w:val="00813ED0"/>
    <w:rsid w:val="00814247"/>
    <w:rsid w:val="008149E0"/>
    <w:rsid w:val="00814CC3"/>
    <w:rsid w:val="008169E2"/>
    <w:rsid w:val="008169FC"/>
    <w:rsid w:val="00816DB3"/>
    <w:rsid w:val="00817196"/>
    <w:rsid w:val="0082029B"/>
    <w:rsid w:val="00820917"/>
    <w:rsid w:val="00820A99"/>
    <w:rsid w:val="008210B6"/>
    <w:rsid w:val="00822C9A"/>
    <w:rsid w:val="008236A2"/>
    <w:rsid w:val="00823AC6"/>
    <w:rsid w:val="00823DF8"/>
    <w:rsid w:val="008241EA"/>
    <w:rsid w:val="00824B98"/>
    <w:rsid w:val="0082512B"/>
    <w:rsid w:val="00825317"/>
    <w:rsid w:val="00825463"/>
    <w:rsid w:val="008261E5"/>
    <w:rsid w:val="008265BF"/>
    <w:rsid w:val="00826746"/>
    <w:rsid w:val="00827118"/>
    <w:rsid w:val="0082740F"/>
    <w:rsid w:val="00827B7A"/>
    <w:rsid w:val="00827EDA"/>
    <w:rsid w:val="00827FC0"/>
    <w:rsid w:val="00830A57"/>
    <w:rsid w:val="00831168"/>
    <w:rsid w:val="0083135A"/>
    <w:rsid w:val="00832269"/>
    <w:rsid w:val="00832368"/>
    <w:rsid w:val="0083333C"/>
    <w:rsid w:val="00833813"/>
    <w:rsid w:val="00833F28"/>
    <w:rsid w:val="00834463"/>
    <w:rsid w:val="008348F4"/>
    <w:rsid w:val="00834DE0"/>
    <w:rsid w:val="008357C5"/>
    <w:rsid w:val="00835CA8"/>
    <w:rsid w:val="008365D8"/>
    <w:rsid w:val="00836997"/>
    <w:rsid w:val="00837B4B"/>
    <w:rsid w:val="00837C76"/>
    <w:rsid w:val="00837EF8"/>
    <w:rsid w:val="00840240"/>
    <w:rsid w:val="008402D0"/>
    <w:rsid w:val="00841C1F"/>
    <w:rsid w:val="00842243"/>
    <w:rsid w:val="008425DD"/>
    <w:rsid w:val="00842BB5"/>
    <w:rsid w:val="00842BCC"/>
    <w:rsid w:val="008436DD"/>
    <w:rsid w:val="00843714"/>
    <w:rsid w:val="008437CD"/>
    <w:rsid w:val="00843F3F"/>
    <w:rsid w:val="00844251"/>
    <w:rsid w:val="00844860"/>
    <w:rsid w:val="0084548C"/>
    <w:rsid w:val="008456A7"/>
    <w:rsid w:val="00845E32"/>
    <w:rsid w:val="00846211"/>
    <w:rsid w:val="00846FCE"/>
    <w:rsid w:val="00847487"/>
    <w:rsid w:val="00847A0E"/>
    <w:rsid w:val="00847E56"/>
    <w:rsid w:val="008502DA"/>
    <w:rsid w:val="008506F3"/>
    <w:rsid w:val="00850CFB"/>
    <w:rsid w:val="008513C7"/>
    <w:rsid w:val="00851962"/>
    <w:rsid w:val="00851FF6"/>
    <w:rsid w:val="00852AB9"/>
    <w:rsid w:val="00852BA2"/>
    <w:rsid w:val="00852BD3"/>
    <w:rsid w:val="00852E56"/>
    <w:rsid w:val="00854487"/>
    <w:rsid w:val="00854B85"/>
    <w:rsid w:val="00854DDE"/>
    <w:rsid w:val="00855790"/>
    <w:rsid w:val="008559EA"/>
    <w:rsid w:val="00855B38"/>
    <w:rsid w:val="00855B9D"/>
    <w:rsid w:val="00855C4D"/>
    <w:rsid w:val="00856FFE"/>
    <w:rsid w:val="008573CD"/>
    <w:rsid w:val="00857857"/>
    <w:rsid w:val="008603C1"/>
    <w:rsid w:val="008611CD"/>
    <w:rsid w:val="0086168F"/>
    <w:rsid w:val="0086198E"/>
    <w:rsid w:val="00861EF2"/>
    <w:rsid w:val="00862121"/>
    <w:rsid w:val="008626F7"/>
    <w:rsid w:val="00862B88"/>
    <w:rsid w:val="00862D87"/>
    <w:rsid w:val="0086330D"/>
    <w:rsid w:val="00863B4C"/>
    <w:rsid w:val="00864157"/>
    <w:rsid w:val="008649F3"/>
    <w:rsid w:val="008655C2"/>
    <w:rsid w:val="008658CF"/>
    <w:rsid w:val="00865B5D"/>
    <w:rsid w:val="00865CA8"/>
    <w:rsid w:val="00865E40"/>
    <w:rsid w:val="00865F4E"/>
    <w:rsid w:val="008662B5"/>
    <w:rsid w:val="0086645C"/>
    <w:rsid w:val="00866F82"/>
    <w:rsid w:val="00867580"/>
    <w:rsid w:val="0086798E"/>
    <w:rsid w:val="008701E4"/>
    <w:rsid w:val="00870DFB"/>
    <w:rsid w:val="00871117"/>
    <w:rsid w:val="00871242"/>
    <w:rsid w:val="008713EF"/>
    <w:rsid w:val="00871DA1"/>
    <w:rsid w:val="00872DB0"/>
    <w:rsid w:val="0087318D"/>
    <w:rsid w:val="008734FB"/>
    <w:rsid w:val="00873FEB"/>
    <w:rsid w:val="00874C42"/>
    <w:rsid w:val="00874FD2"/>
    <w:rsid w:val="00875C1C"/>
    <w:rsid w:val="00875FE8"/>
    <w:rsid w:val="00876026"/>
    <w:rsid w:val="00876AAE"/>
    <w:rsid w:val="00876F25"/>
    <w:rsid w:val="00877006"/>
    <w:rsid w:val="00877070"/>
    <w:rsid w:val="00877398"/>
    <w:rsid w:val="00877BCD"/>
    <w:rsid w:val="00880FF4"/>
    <w:rsid w:val="0088309F"/>
    <w:rsid w:val="008834DA"/>
    <w:rsid w:val="008838C7"/>
    <w:rsid w:val="00884144"/>
    <w:rsid w:val="008844BA"/>
    <w:rsid w:val="0088559F"/>
    <w:rsid w:val="00885F6E"/>
    <w:rsid w:val="00886D64"/>
    <w:rsid w:val="00886F42"/>
    <w:rsid w:val="00887392"/>
    <w:rsid w:val="00887C3B"/>
    <w:rsid w:val="00887C42"/>
    <w:rsid w:val="00890961"/>
    <w:rsid w:val="00891487"/>
    <w:rsid w:val="00891945"/>
    <w:rsid w:val="00891C62"/>
    <w:rsid w:val="0089206F"/>
    <w:rsid w:val="00892515"/>
    <w:rsid w:val="00893F73"/>
    <w:rsid w:val="00894F70"/>
    <w:rsid w:val="008952C5"/>
    <w:rsid w:val="00895974"/>
    <w:rsid w:val="00896883"/>
    <w:rsid w:val="00896C8A"/>
    <w:rsid w:val="008970E2"/>
    <w:rsid w:val="00897287"/>
    <w:rsid w:val="008A0252"/>
    <w:rsid w:val="008A0D12"/>
    <w:rsid w:val="008A1171"/>
    <w:rsid w:val="008A16FA"/>
    <w:rsid w:val="008A1855"/>
    <w:rsid w:val="008A1DD4"/>
    <w:rsid w:val="008A1FB7"/>
    <w:rsid w:val="008A21AF"/>
    <w:rsid w:val="008A278F"/>
    <w:rsid w:val="008A2ACE"/>
    <w:rsid w:val="008A3656"/>
    <w:rsid w:val="008A3981"/>
    <w:rsid w:val="008A6A99"/>
    <w:rsid w:val="008A7A1D"/>
    <w:rsid w:val="008B03F7"/>
    <w:rsid w:val="008B08FE"/>
    <w:rsid w:val="008B13EC"/>
    <w:rsid w:val="008B1685"/>
    <w:rsid w:val="008B18DC"/>
    <w:rsid w:val="008B193B"/>
    <w:rsid w:val="008B1DA7"/>
    <w:rsid w:val="008B2250"/>
    <w:rsid w:val="008B2B46"/>
    <w:rsid w:val="008B2B6B"/>
    <w:rsid w:val="008B2DBD"/>
    <w:rsid w:val="008B3500"/>
    <w:rsid w:val="008B4206"/>
    <w:rsid w:val="008B46BA"/>
    <w:rsid w:val="008B5CB8"/>
    <w:rsid w:val="008B5F42"/>
    <w:rsid w:val="008B6354"/>
    <w:rsid w:val="008B6472"/>
    <w:rsid w:val="008B66E7"/>
    <w:rsid w:val="008B6744"/>
    <w:rsid w:val="008B6F67"/>
    <w:rsid w:val="008C072F"/>
    <w:rsid w:val="008C0C15"/>
    <w:rsid w:val="008C0E84"/>
    <w:rsid w:val="008C0F87"/>
    <w:rsid w:val="008C1807"/>
    <w:rsid w:val="008C1EF6"/>
    <w:rsid w:val="008C2449"/>
    <w:rsid w:val="008C3225"/>
    <w:rsid w:val="008C4199"/>
    <w:rsid w:val="008C596B"/>
    <w:rsid w:val="008C5D1B"/>
    <w:rsid w:val="008C5FA0"/>
    <w:rsid w:val="008C61F7"/>
    <w:rsid w:val="008C658B"/>
    <w:rsid w:val="008C7F4D"/>
    <w:rsid w:val="008D00D8"/>
    <w:rsid w:val="008D09E2"/>
    <w:rsid w:val="008D0F37"/>
    <w:rsid w:val="008D15F6"/>
    <w:rsid w:val="008D205E"/>
    <w:rsid w:val="008D26C0"/>
    <w:rsid w:val="008D2929"/>
    <w:rsid w:val="008D31F3"/>
    <w:rsid w:val="008D5AFF"/>
    <w:rsid w:val="008D5B41"/>
    <w:rsid w:val="008D6B26"/>
    <w:rsid w:val="008D749C"/>
    <w:rsid w:val="008E01C9"/>
    <w:rsid w:val="008E074A"/>
    <w:rsid w:val="008E10EA"/>
    <w:rsid w:val="008E1227"/>
    <w:rsid w:val="008E1AE2"/>
    <w:rsid w:val="008E21D7"/>
    <w:rsid w:val="008E2555"/>
    <w:rsid w:val="008E26BA"/>
    <w:rsid w:val="008E2BED"/>
    <w:rsid w:val="008E3ADC"/>
    <w:rsid w:val="008E4A70"/>
    <w:rsid w:val="008E5722"/>
    <w:rsid w:val="008E609D"/>
    <w:rsid w:val="008E6147"/>
    <w:rsid w:val="008E61D3"/>
    <w:rsid w:val="008E6552"/>
    <w:rsid w:val="008E6619"/>
    <w:rsid w:val="008E6AF9"/>
    <w:rsid w:val="008E6DFC"/>
    <w:rsid w:val="008E72DA"/>
    <w:rsid w:val="008E762A"/>
    <w:rsid w:val="008F2184"/>
    <w:rsid w:val="008F289B"/>
    <w:rsid w:val="008F2E55"/>
    <w:rsid w:val="008F3170"/>
    <w:rsid w:val="008F39A3"/>
    <w:rsid w:val="008F41AD"/>
    <w:rsid w:val="008F496F"/>
    <w:rsid w:val="008F5459"/>
    <w:rsid w:val="008F55F0"/>
    <w:rsid w:val="008F564D"/>
    <w:rsid w:val="008F56B9"/>
    <w:rsid w:val="008F5A77"/>
    <w:rsid w:val="008F5E71"/>
    <w:rsid w:val="008F60D2"/>
    <w:rsid w:val="008F61C3"/>
    <w:rsid w:val="008F737F"/>
    <w:rsid w:val="008F740F"/>
    <w:rsid w:val="008F799B"/>
    <w:rsid w:val="00900741"/>
    <w:rsid w:val="009014C5"/>
    <w:rsid w:val="009018B0"/>
    <w:rsid w:val="00902068"/>
    <w:rsid w:val="009027F0"/>
    <w:rsid w:val="009048B6"/>
    <w:rsid w:val="009076A9"/>
    <w:rsid w:val="00907A93"/>
    <w:rsid w:val="009101FE"/>
    <w:rsid w:val="00910727"/>
    <w:rsid w:val="00910B5F"/>
    <w:rsid w:val="00910BFF"/>
    <w:rsid w:val="0091178A"/>
    <w:rsid w:val="00911EC7"/>
    <w:rsid w:val="009123F2"/>
    <w:rsid w:val="009130FE"/>
    <w:rsid w:val="009134CF"/>
    <w:rsid w:val="00913C8D"/>
    <w:rsid w:val="00914F06"/>
    <w:rsid w:val="009154F1"/>
    <w:rsid w:val="00915599"/>
    <w:rsid w:val="00916300"/>
    <w:rsid w:val="00916326"/>
    <w:rsid w:val="0091757B"/>
    <w:rsid w:val="0092016D"/>
    <w:rsid w:val="00920332"/>
    <w:rsid w:val="0092105F"/>
    <w:rsid w:val="00921B64"/>
    <w:rsid w:val="00921D17"/>
    <w:rsid w:val="00922886"/>
    <w:rsid w:val="00923C74"/>
    <w:rsid w:val="00925DF3"/>
    <w:rsid w:val="00925F52"/>
    <w:rsid w:val="00927958"/>
    <w:rsid w:val="00927B77"/>
    <w:rsid w:val="00930697"/>
    <w:rsid w:val="00931047"/>
    <w:rsid w:val="0093183B"/>
    <w:rsid w:val="009318B2"/>
    <w:rsid w:val="00931D28"/>
    <w:rsid w:val="009323F0"/>
    <w:rsid w:val="0093242C"/>
    <w:rsid w:val="009326C3"/>
    <w:rsid w:val="0093395E"/>
    <w:rsid w:val="00933D99"/>
    <w:rsid w:val="009348D6"/>
    <w:rsid w:val="009355C9"/>
    <w:rsid w:val="009360FD"/>
    <w:rsid w:val="0093654D"/>
    <w:rsid w:val="00936CC2"/>
    <w:rsid w:val="0093770E"/>
    <w:rsid w:val="0093784F"/>
    <w:rsid w:val="009378FD"/>
    <w:rsid w:val="00937BD0"/>
    <w:rsid w:val="00937E32"/>
    <w:rsid w:val="0094167A"/>
    <w:rsid w:val="00941A55"/>
    <w:rsid w:val="00941AAF"/>
    <w:rsid w:val="00941F70"/>
    <w:rsid w:val="0094224A"/>
    <w:rsid w:val="009427EC"/>
    <w:rsid w:val="0094285C"/>
    <w:rsid w:val="00943260"/>
    <w:rsid w:val="00943D59"/>
    <w:rsid w:val="009445E1"/>
    <w:rsid w:val="00944D6E"/>
    <w:rsid w:val="00945B8E"/>
    <w:rsid w:val="0094611A"/>
    <w:rsid w:val="009465CB"/>
    <w:rsid w:val="00946E51"/>
    <w:rsid w:val="00947E69"/>
    <w:rsid w:val="00950052"/>
    <w:rsid w:val="009503BB"/>
    <w:rsid w:val="0095044A"/>
    <w:rsid w:val="00950CCB"/>
    <w:rsid w:val="009515C2"/>
    <w:rsid w:val="00951754"/>
    <w:rsid w:val="00951F25"/>
    <w:rsid w:val="009524AB"/>
    <w:rsid w:val="00952CA9"/>
    <w:rsid w:val="00952F61"/>
    <w:rsid w:val="00952FBD"/>
    <w:rsid w:val="009531A4"/>
    <w:rsid w:val="0095395E"/>
    <w:rsid w:val="00953B49"/>
    <w:rsid w:val="00954720"/>
    <w:rsid w:val="00956679"/>
    <w:rsid w:val="0095759A"/>
    <w:rsid w:val="00957EFB"/>
    <w:rsid w:val="00957FE3"/>
    <w:rsid w:val="00960DED"/>
    <w:rsid w:val="00961062"/>
    <w:rsid w:val="00961457"/>
    <w:rsid w:val="00961BBF"/>
    <w:rsid w:val="00961C6F"/>
    <w:rsid w:val="00961E39"/>
    <w:rsid w:val="00962837"/>
    <w:rsid w:val="00962922"/>
    <w:rsid w:val="00962D38"/>
    <w:rsid w:val="00963363"/>
    <w:rsid w:val="00963621"/>
    <w:rsid w:val="0096367F"/>
    <w:rsid w:val="00963C7E"/>
    <w:rsid w:val="00963FA1"/>
    <w:rsid w:val="009641FB"/>
    <w:rsid w:val="009645DD"/>
    <w:rsid w:val="009653EA"/>
    <w:rsid w:val="00966599"/>
    <w:rsid w:val="0097045A"/>
    <w:rsid w:val="00970C77"/>
    <w:rsid w:val="00970C9D"/>
    <w:rsid w:val="00970EC8"/>
    <w:rsid w:val="0097153E"/>
    <w:rsid w:val="00971606"/>
    <w:rsid w:val="00971BFB"/>
    <w:rsid w:val="00971D30"/>
    <w:rsid w:val="00972BFC"/>
    <w:rsid w:val="00972FA1"/>
    <w:rsid w:val="009733D7"/>
    <w:rsid w:val="00973AB4"/>
    <w:rsid w:val="0097450B"/>
    <w:rsid w:val="0097480E"/>
    <w:rsid w:val="0097492D"/>
    <w:rsid w:val="0097516F"/>
    <w:rsid w:val="009759B0"/>
    <w:rsid w:val="0097619F"/>
    <w:rsid w:val="009765A9"/>
    <w:rsid w:val="00976646"/>
    <w:rsid w:val="00976F8B"/>
    <w:rsid w:val="00977856"/>
    <w:rsid w:val="00977F1F"/>
    <w:rsid w:val="00981975"/>
    <w:rsid w:val="00981B92"/>
    <w:rsid w:val="00981DDE"/>
    <w:rsid w:val="009825D6"/>
    <w:rsid w:val="0098262E"/>
    <w:rsid w:val="00982E3D"/>
    <w:rsid w:val="009842E2"/>
    <w:rsid w:val="0098433B"/>
    <w:rsid w:val="00984E31"/>
    <w:rsid w:val="00984F54"/>
    <w:rsid w:val="009852F8"/>
    <w:rsid w:val="00986DBA"/>
    <w:rsid w:val="0099150C"/>
    <w:rsid w:val="009919D5"/>
    <w:rsid w:val="00991A00"/>
    <w:rsid w:val="00991CF9"/>
    <w:rsid w:val="00991D6B"/>
    <w:rsid w:val="00992310"/>
    <w:rsid w:val="00992EBB"/>
    <w:rsid w:val="00992F8C"/>
    <w:rsid w:val="00993995"/>
    <w:rsid w:val="009939D2"/>
    <w:rsid w:val="009950D2"/>
    <w:rsid w:val="0099570D"/>
    <w:rsid w:val="0099571D"/>
    <w:rsid w:val="00995AB9"/>
    <w:rsid w:val="00996D22"/>
    <w:rsid w:val="00996D78"/>
    <w:rsid w:val="009974D7"/>
    <w:rsid w:val="009A00E3"/>
    <w:rsid w:val="009A0411"/>
    <w:rsid w:val="009A05B6"/>
    <w:rsid w:val="009A11B9"/>
    <w:rsid w:val="009A144F"/>
    <w:rsid w:val="009A1841"/>
    <w:rsid w:val="009A186D"/>
    <w:rsid w:val="009A2A8C"/>
    <w:rsid w:val="009A2B53"/>
    <w:rsid w:val="009A2DDE"/>
    <w:rsid w:val="009A38D8"/>
    <w:rsid w:val="009A3C99"/>
    <w:rsid w:val="009A3E10"/>
    <w:rsid w:val="009A48A4"/>
    <w:rsid w:val="009A4D6F"/>
    <w:rsid w:val="009A4F7F"/>
    <w:rsid w:val="009A59A0"/>
    <w:rsid w:val="009A59A1"/>
    <w:rsid w:val="009A6F50"/>
    <w:rsid w:val="009A6FD0"/>
    <w:rsid w:val="009A7903"/>
    <w:rsid w:val="009A7B32"/>
    <w:rsid w:val="009B13BC"/>
    <w:rsid w:val="009B1997"/>
    <w:rsid w:val="009B1E76"/>
    <w:rsid w:val="009B354B"/>
    <w:rsid w:val="009B3742"/>
    <w:rsid w:val="009B4AF0"/>
    <w:rsid w:val="009B5388"/>
    <w:rsid w:val="009B582A"/>
    <w:rsid w:val="009B5D56"/>
    <w:rsid w:val="009B751A"/>
    <w:rsid w:val="009B7EC2"/>
    <w:rsid w:val="009B7FD0"/>
    <w:rsid w:val="009C024D"/>
    <w:rsid w:val="009C0469"/>
    <w:rsid w:val="009C04EA"/>
    <w:rsid w:val="009C10F7"/>
    <w:rsid w:val="009C180C"/>
    <w:rsid w:val="009C187E"/>
    <w:rsid w:val="009C22CA"/>
    <w:rsid w:val="009C2B61"/>
    <w:rsid w:val="009C2DC7"/>
    <w:rsid w:val="009C3305"/>
    <w:rsid w:val="009C391F"/>
    <w:rsid w:val="009C39FB"/>
    <w:rsid w:val="009C4442"/>
    <w:rsid w:val="009C4823"/>
    <w:rsid w:val="009C5127"/>
    <w:rsid w:val="009C51A9"/>
    <w:rsid w:val="009C56B8"/>
    <w:rsid w:val="009C606D"/>
    <w:rsid w:val="009C659E"/>
    <w:rsid w:val="009C65B7"/>
    <w:rsid w:val="009C7E10"/>
    <w:rsid w:val="009D07B1"/>
    <w:rsid w:val="009D07CB"/>
    <w:rsid w:val="009D0A34"/>
    <w:rsid w:val="009D0E03"/>
    <w:rsid w:val="009D1315"/>
    <w:rsid w:val="009D1471"/>
    <w:rsid w:val="009D1A74"/>
    <w:rsid w:val="009D1F99"/>
    <w:rsid w:val="009D2576"/>
    <w:rsid w:val="009D27B2"/>
    <w:rsid w:val="009D28D4"/>
    <w:rsid w:val="009D28DB"/>
    <w:rsid w:val="009D3425"/>
    <w:rsid w:val="009D3464"/>
    <w:rsid w:val="009D3DD6"/>
    <w:rsid w:val="009D49EA"/>
    <w:rsid w:val="009D4D16"/>
    <w:rsid w:val="009D6559"/>
    <w:rsid w:val="009D6560"/>
    <w:rsid w:val="009D66F5"/>
    <w:rsid w:val="009D79B9"/>
    <w:rsid w:val="009D7A3F"/>
    <w:rsid w:val="009D7E0C"/>
    <w:rsid w:val="009D7E1A"/>
    <w:rsid w:val="009E01D6"/>
    <w:rsid w:val="009E0780"/>
    <w:rsid w:val="009E0CA0"/>
    <w:rsid w:val="009E0D3D"/>
    <w:rsid w:val="009E1118"/>
    <w:rsid w:val="009E11CA"/>
    <w:rsid w:val="009E1D32"/>
    <w:rsid w:val="009E21A6"/>
    <w:rsid w:val="009E239E"/>
    <w:rsid w:val="009E28C5"/>
    <w:rsid w:val="009E29C5"/>
    <w:rsid w:val="009E36B9"/>
    <w:rsid w:val="009E3B02"/>
    <w:rsid w:val="009E3C7C"/>
    <w:rsid w:val="009E3D0B"/>
    <w:rsid w:val="009E3DF5"/>
    <w:rsid w:val="009E49DA"/>
    <w:rsid w:val="009E4C90"/>
    <w:rsid w:val="009E5215"/>
    <w:rsid w:val="009E5285"/>
    <w:rsid w:val="009E5635"/>
    <w:rsid w:val="009E58C1"/>
    <w:rsid w:val="009E66D4"/>
    <w:rsid w:val="009E6705"/>
    <w:rsid w:val="009E682F"/>
    <w:rsid w:val="009E68D3"/>
    <w:rsid w:val="009E6A9A"/>
    <w:rsid w:val="009E6F25"/>
    <w:rsid w:val="009E738B"/>
    <w:rsid w:val="009E75C1"/>
    <w:rsid w:val="009E7931"/>
    <w:rsid w:val="009E7975"/>
    <w:rsid w:val="009E7A93"/>
    <w:rsid w:val="009E7BE9"/>
    <w:rsid w:val="009F019C"/>
    <w:rsid w:val="009F0296"/>
    <w:rsid w:val="009F0688"/>
    <w:rsid w:val="009F105C"/>
    <w:rsid w:val="009F1164"/>
    <w:rsid w:val="009F1767"/>
    <w:rsid w:val="009F1C0F"/>
    <w:rsid w:val="009F2060"/>
    <w:rsid w:val="009F2181"/>
    <w:rsid w:val="009F2A53"/>
    <w:rsid w:val="009F3A9E"/>
    <w:rsid w:val="009F3DE6"/>
    <w:rsid w:val="009F448F"/>
    <w:rsid w:val="009F51F4"/>
    <w:rsid w:val="009F5817"/>
    <w:rsid w:val="009F5963"/>
    <w:rsid w:val="009F5C26"/>
    <w:rsid w:val="009F61E9"/>
    <w:rsid w:val="009F6908"/>
    <w:rsid w:val="009F6AC5"/>
    <w:rsid w:val="009F6B73"/>
    <w:rsid w:val="009F7DFA"/>
    <w:rsid w:val="00A0013C"/>
    <w:rsid w:val="00A00142"/>
    <w:rsid w:val="00A004F6"/>
    <w:rsid w:val="00A007D2"/>
    <w:rsid w:val="00A01A17"/>
    <w:rsid w:val="00A01B50"/>
    <w:rsid w:val="00A01E3E"/>
    <w:rsid w:val="00A01ECE"/>
    <w:rsid w:val="00A022FF"/>
    <w:rsid w:val="00A02F7F"/>
    <w:rsid w:val="00A02F9D"/>
    <w:rsid w:val="00A0382B"/>
    <w:rsid w:val="00A0399F"/>
    <w:rsid w:val="00A04194"/>
    <w:rsid w:val="00A046B1"/>
    <w:rsid w:val="00A046BB"/>
    <w:rsid w:val="00A05987"/>
    <w:rsid w:val="00A0683C"/>
    <w:rsid w:val="00A07C4B"/>
    <w:rsid w:val="00A101FF"/>
    <w:rsid w:val="00A10378"/>
    <w:rsid w:val="00A106DD"/>
    <w:rsid w:val="00A11E45"/>
    <w:rsid w:val="00A1263E"/>
    <w:rsid w:val="00A128DA"/>
    <w:rsid w:val="00A12B1C"/>
    <w:rsid w:val="00A13007"/>
    <w:rsid w:val="00A14130"/>
    <w:rsid w:val="00A142A1"/>
    <w:rsid w:val="00A14B78"/>
    <w:rsid w:val="00A1551F"/>
    <w:rsid w:val="00A15606"/>
    <w:rsid w:val="00A15FD5"/>
    <w:rsid w:val="00A1623F"/>
    <w:rsid w:val="00A1643F"/>
    <w:rsid w:val="00A16EC6"/>
    <w:rsid w:val="00A173B0"/>
    <w:rsid w:val="00A173E2"/>
    <w:rsid w:val="00A178B7"/>
    <w:rsid w:val="00A17955"/>
    <w:rsid w:val="00A17B4D"/>
    <w:rsid w:val="00A17C64"/>
    <w:rsid w:val="00A20199"/>
    <w:rsid w:val="00A208C1"/>
    <w:rsid w:val="00A20AB5"/>
    <w:rsid w:val="00A20B92"/>
    <w:rsid w:val="00A20FE0"/>
    <w:rsid w:val="00A21C68"/>
    <w:rsid w:val="00A22336"/>
    <w:rsid w:val="00A22544"/>
    <w:rsid w:val="00A22688"/>
    <w:rsid w:val="00A23ABA"/>
    <w:rsid w:val="00A241A9"/>
    <w:rsid w:val="00A24269"/>
    <w:rsid w:val="00A247F1"/>
    <w:rsid w:val="00A25B3A"/>
    <w:rsid w:val="00A25D63"/>
    <w:rsid w:val="00A26409"/>
    <w:rsid w:val="00A267CB"/>
    <w:rsid w:val="00A268E3"/>
    <w:rsid w:val="00A269EB"/>
    <w:rsid w:val="00A26B01"/>
    <w:rsid w:val="00A27485"/>
    <w:rsid w:val="00A27AFC"/>
    <w:rsid w:val="00A27E61"/>
    <w:rsid w:val="00A3041F"/>
    <w:rsid w:val="00A30D38"/>
    <w:rsid w:val="00A30F60"/>
    <w:rsid w:val="00A312DA"/>
    <w:rsid w:val="00A31376"/>
    <w:rsid w:val="00A3138B"/>
    <w:rsid w:val="00A31649"/>
    <w:rsid w:val="00A31CC0"/>
    <w:rsid w:val="00A33343"/>
    <w:rsid w:val="00A33608"/>
    <w:rsid w:val="00A33E01"/>
    <w:rsid w:val="00A340DE"/>
    <w:rsid w:val="00A341FA"/>
    <w:rsid w:val="00A342DF"/>
    <w:rsid w:val="00A343BB"/>
    <w:rsid w:val="00A34530"/>
    <w:rsid w:val="00A345D2"/>
    <w:rsid w:val="00A34C7A"/>
    <w:rsid w:val="00A350E9"/>
    <w:rsid w:val="00A35378"/>
    <w:rsid w:val="00A35984"/>
    <w:rsid w:val="00A36BE3"/>
    <w:rsid w:val="00A3770C"/>
    <w:rsid w:val="00A4044C"/>
    <w:rsid w:val="00A4048D"/>
    <w:rsid w:val="00A404B9"/>
    <w:rsid w:val="00A40A3D"/>
    <w:rsid w:val="00A40CCA"/>
    <w:rsid w:val="00A4161C"/>
    <w:rsid w:val="00A41E55"/>
    <w:rsid w:val="00A41EDD"/>
    <w:rsid w:val="00A436C2"/>
    <w:rsid w:val="00A43E41"/>
    <w:rsid w:val="00A43ED8"/>
    <w:rsid w:val="00A44726"/>
    <w:rsid w:val="00A447A0"/>
    <w:rsid w:val="00A458CB"/>
    <w:rsid w:val="00A4612E"/>
    <w:rsid w:val="00A46605"/>
    <w:rsid w:val="00A46A85"/>
    <w:rsid w:val="00A4715E"/>
    <w:rsid w:val="00A47B82"/>
    <w:rsid w:val="00A50108"/>
    <w:rsid w:val="00A50BFF"/>
    <w:rsid w:val="00A50EF9"/>
    <w:rsid w:val="00A50FEF"/>
    <w:rsid w:val="00A51038"/>
    <w:rsid w:val="00A51609"/>
    <w:rsid w:val="00A5399B"/>
    <w:rsid w:val="00A53A90"/>
    <w:rsid w:val="00A53D53"/>
    <w:rsid w:val="00A54306"/>
    <w:rsid w:val="00A5477A"/>
    <w:rsid w:val="00A54A4C"/>
    <w:rsid w:val="00A54C57"/>
    <w:rsid w:val="00A560C6"/>
    <w:rsid w:val="00A56651"/>
    <w:rsid w:val="00A5694F"/>
    <w:rsid w:val="00A56BD4"/>
    <w:rsid w:val="00A5706D"/>
    <w:rsid w:val="00A5749E"/>
    <w:rsid w:val="00A57D81"/>
    <w:rsid w:val="00A601ED"/>
    <w:rsid w:val="00A60268"/>
    <w:rsid w:val="00A605CE"/>
    <w:rsid w:val="00A617D2"/>
    <w:rsid w:val="00A61AA5"/>
    <w:rsid w:val="00A61C12"/>
    <w:rsid w:val="00A62C75"/>
    <w:rsid w:val="00A62FF0"/>
    <w:rsid w:val="00A63900"/>
    <w:rsid w:val="00A63CCE"/>
    <w:rsid w:val="00A63FA0"/>
    <w:rsid w:val="00A643AE"/>
    <w:rsid w:val="00A648E8"/>
    <w:rsid w:val="00A64E75"/>
    <w:rsid w:val="00A652DF"/>
    <w:rsid w:val="00A65DEA"/>
    <w:rsid w:val="00A66947"/>
    <w:rsid w:val="00A70F9E"/>
    <w:rsid w:val="00A734E7"/>
    <w:rsid w:val="00A740F8"/>
    <w:rsid w:val="00A749F9"/>
    <w:rsid w:val="00A74F1B"/>
    <w:rsid w:val="00A75C41"/>
    <w:rsid w:val="00A75E43"/>
    <w:rsid w:val="00A75EA4"/>
    <w:rsid w:val="00A7672E"/>
    <w:rsid w:val="00A76DB9"/>
    <w:rsid w:val="00A806F3"/>
    <w:rsid w:val="00A807EA"/>
    <w:rsid w:val="00A809A6"/>
    <w:rsid w:val="00A80C64"/>
    <w:rsid w:val="00A81586"/>
    <w:rsid w:val="00A81749"/>
    <w:rsid w:val="00A81FD2"/>
    <w:rsid w:val="00A828BC"/>
    <w:rsid w:val="00A82AC9"/>
    <w:rsid w:val="00A82CF6"/>
    <w:rsid w:val="00A83D8C"/>
    <w:rsid w:val="00A843B9"/>
    <w:rsid w:val="00A8556F"/>
    <w:rsid w:val="00A858FA"/>
    <w:rsid w:val="00A85E86"/>
    <w:rsid w:val="00A8662B"/>
    <w:rsid w:val="00A86C60"/>
    <w:rsid w:val="00A86D43"/>
    <w:rsid w:val="00A86FDB"/>
    <w:rsid w:val="00A87B56"/>
    <w:rsid w:val="00A87CF6"/>
    <w:rsid w:val="00A90D97"/>
    <w:rsid w:val="00A91557"/>
    <w:rsid w:val="00A91AC9"/>
    <w:rsid w:val="00A9282E"/>
    <w:rsid w:val="00A93680"/>
    <w:rsid w:val="00A936C6"/>
    <w:rsid w:val="00A94930"/>
    <w:rsid w:val="00A95278"/>
    <w:rsid w:val="00A95DEF"/>
    <w:rsid w:val="00A96357"/>
    <w:rsid w:val="00A96539"/>
    <w:rsid w:val="00A9675B"/>
    <w:rsid w:val="00A96799"/>
    <w:rsid w:val="00A9688A"/>
    <w:rsid w:val="00A97D1A"/>
    <w:rsid w:val="00AA0386"/>
    <w:rsid w:val="00AA0498"/>
    <w:rsid w:val="00AA0DA8"/>
    <w:rsid w:val="00AA1871"/>
    <w:rsid w:val="00AA1FAE"/>
    <w:rsid w:val="00AA24F2"/>
    <w:rsid w:val="00AA496B"/>
    <w:rsid w:val="00AA52AE"/>
    <w:rsid w:val="00AA54B6"/>
    <w:rsid w:val="00AA56ED"/>
    <w:rsid w:val="00AA5B13"/>
    <w:rsid w:val="00AA6180"/>
    <w:rsid w:val="00AA6409"/>
    <w:rsid w:val="00AB0368"/>
    <w:rsid w:val="00AB03DF"/>
    <w:rsid w:val="00AB04F7"/>
    <w:rsid w:val="00AB1E58"/>
    <w:rsid w:val="00AB2D58"/>
    <w:rsid w:val="00AB3C27"/>
    <w:rsid w:val="00AB3E0D"/>
    <w:rsid w:val="00AB4A5A"/>
    <w:rsid w:val="00AB4C44"/>
    <w:rsid w:val="00AB5E4A"/>
    <w:rsid w:val="00AB5F69"/>
    <w:rsid w:val="00AB68A3"/>
    <w:rsid w:val="00AB6DF2"/>
    <w:rsid w:val="00AC04D8"/>
    <w:rsid w:val="00AC1BD2"/>
    <w:rsid w:val="00AC1DC6"/>
    <w:rsid w:val="00AC1FA1"/>
    <w:rsid w:val="00AC2363"/>
    <w:rsid w:val="00AC238C"/>
    <w:rsid w:val="00AC27CF"/>
    <w:rsid w:val="00AC2EE7"/>
    <w:rsid w:val="00AC3054"/>
    <w:rsid w:val="00AC3E13"/>
    <w:rsid w:val="00AC48EA"/>
    <w:rsid w:val="00AC5291"/>
    <w:rsid w:val="00AC587C"/>
    <w:rsid w:val="00AC58F7"/>
    <w:rsid w:val="00AC5A86"/>
    <w:rsid w:val="00AC5B6F"/>
    <w:rsid w:val="00AC635D"/>
    <w:rsid w:val="00AC649B"/>
    <w:rsid w:val="00AC6E2E"/>
    <w:rsid w:val="00AC7592"/>
    <w:rsid w:val="00AC7AEC"/>
    <w:rsid w:val="00AD02BB"/>
    <w:rsid w:val="00AD1CCD"/>
    <w:rsid w:val="00AD22B6"/>
    <w:rsid w:val="00AD22F8"/>
    <w:rsid w:val="00AD36C5"/>
    <w:rsid w:val="00AD3BBA"/>
    <w:rsid w:val="00AD420C"/>
    <w:rsid w:val="00AD47C5"/>
    <w:rsid w:val="00AD4F53"/>
    <w:rsid w:val="00AD4FE5"/>
    <w:rsid w:val="00AD5324"/>
    <w:rsid w:val="00AD59E3"/>
    <w:rsid w:val="00AD5C69"/>
    <w:rsid w:val="00AD7B55"/>
    <w:rsid w:val="00AE0042"/>
    <w:rsid w:val="00AE0366"/>
    <w:rsid w:val="00AE03F7"/>
    <w:rsid w:val="00AE09F8"/>
    <w:rsid w:val="00AE1963"/>
    <w:rsid w:val="00AE1EA3"/>
    <w:rsid w:val="00AE1FF3"/>
    <w:rsid w:val="00AE2781"/>
    <w:rsid w:val="00AE383B"/>
    <w:rsid w:val="00AE394E"/>
    <w:rsid w:val="00AE3C7C"/>
    <w:rsid w:val="00AE4039"/>
    <w:rsid w:val="00AE4334"/>
    <w:rsid w:val="00AE4AD8"/>
    <w:rsid w:val="00AE532C"/>
    <w:rsid w:val="00AE574C"/>
    <w:rsid w:val="00AE5C0D"/>
    <w:rsid w:val="00AE5E91"/>
    <w:rsid w:val="00AE65E4"/>
    <w:rsid w:val="00AE663C"/>
    <w:rsid w:val="00AE6FF2"/>
    <w:rsid w:val="00AF0869"/>
    <w:rsid w:val="00AF09D8"/>
    <w:rsid w:val="00AF1A50"/>
    <w:rsid w:val="00AF1B5D"/>
    <w:rsid w:val="00AF3ACB"/>
    <w:rsid w:val="00AF4119"/>
    <w:rsid w:val="00AF4346"/>
    <w:rsid w:val="00AF4399"/>
    <w:rsid w:val="00AF62DA"/>
    <w:rsid w:val="00AF6449"/>
    <w:rsid w:val="00AF678B"/>
    <w:rsid w:val="00AF764A"/>
    <w:rsid w:val="00B001D0"/>
    <w:rsid w:val="00B00DBB"/>
    <w:rsid w:val="00B022FC"/>
    <w:rsid w:val="00B02F4F"/>
    <w:rsid w:val="00B03FCB"/>
    <w:rsid w:val="00B04596"/>
    <w:rsid w:val="00B056A8"/>
    <w:rsid w:val="00B06444"/>
    <w:rsid w:val="00B0646A"/>
    <w:rsid w:val="00B06555"/>
    <w:rsid w:val="00B06A75"/>
    <w:rsid w:val="00B0726A"/>
    <w:rsid w:val="00B07552"/>
    <w:rsid w:val="00B1087A"/>
    <w:rsid w:val="00B113DD"/>
    <w:rsid w:val="00B114F9"/>
    <w:rsid w:val="00B11D51"/>
    <w:rsid w:val="00B120EE"/>
    <w:rsid w:val="00B121B9"/>
    <w:rsid w:val="00B12436"/>
    <w:rsid w:val="00B12F33"/>
    <w:rsid w:val="00B130ED"/>
    <w:rsid w:val="00B143B3"/>
    <w:rsid w:val="00B1459A"/>
    <w:rsid w:val="00B14855"/>
    <w:rsid w:val="00B149E7"/>
    <w:rsid w:val="00B1521D"/>
    <w:rsid w:val="00B153BB"/>
    <w:rsid w:val="00B162C3"/>
    <w:rsid w:val="00B16635"/>
    <w:rsid w:val="00B16B1E"/>
    <w:rsid w:val="00B17082"/>
    <w:rsid w:val="00B20174"/>
    <w:rsid w:val="00B201A2"/>
    <w:rsid w:val="00B218D9"/>
    <w:rsid w:val="00B21C69"/>
    <w:rsid w:val="00B221C3"/>
    <w:rsid w:val="00B22256"/>
    <w:rsid w:val="00B23530"/>
    <w:rsid w:val="00B23711"/>
    <w:rsid w:val="00B23F02"/>
    <w:rsid w:val="00B24723"/>
    <w:rsid w:val="00B2511B"/>
    <w:rsid w:val="00B25A3F"/>
    <w:rsid w:val="00B25AB0"/>
    <w:rsid w:val="00B26186"/>
    <w:rsid w:val="00B26AA1"/>
    <w:rsid w:val="00B26AB4"/>
    <w:rsid w:val="00B27AA0"/>
    <w:rsid w:val="00B3028F"/>
    <w:rsid w:val="00B3132C"/>
    <w:rsid w:val="00B314B1"/>
    <w:rsid w:val="00B31977"/>
    <w:rsid w:val="00B31CA8"/>
    <w:rsid w:val="00B31E50"/>
    <w:rsid w:val="00B3210C"/>
    <w:rsid w:val="00B321B5"/>
    <w:rsid w:val="00B32FE1"/>
    <w:rsid w:val="00B33572"/>
    <w:rsid w:val="00B33920"/>
    <w:rsid w:val="00B33A3D"/>
    <w:rsid w:val="00B33FC1"/>
    <w:rsid w:val="00B350F7"/>
    <w:rsid w:val="00B351B6"/>
    <w:rsid w:val="00B35C57"/>
    <w:rsid w:val="00B36247"/>
    <w:rsid w:val="00B370C8"/>
    <w:rsid w:val="00B3718D"/>
    <w:rsid w:val="00B372F1"/>
    <w:rsid w:val="00B376BD"/>
    <w:rsid w:val="00B379CC"/>
    <w:rsid w:val="00B37A44"/>
    <w:rsid w:val="00B37C54"/>
    <w:rsid w:val="00B40067"/>
    <w:rsid w:val="00B401F3"/>
    <w:rsid w:val="00B4059A"/>
    <w:rsid w:val="00B407D3"/>
    <w:rsid w:val="00B41419"/>
    <w:rsid w:val="00B4177A"/>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1B4"/>
    <w:rsid w:val="00B519DE"/>
    <w:rsid w:val="00B51B92"/>
    <w:rsid w:val="00B52465"/>
    <w:rsid w:val="00B5392A"/>
    <w:rsid w:val="00B541CF"/>
    <w:rsid w:val="00B54B80"/>
    <w:rsid w:val="00B55269"/>
    <w:rsid w:val="00B55766"/>
    <w:rsid w:val="00B56463"/>
    <w:rsid w:val="00B56C46"/>
    <w:rsid w:val="00B6120D"/>
    <w:rsid w:val="00B62DF5"/>
    <w:rsid w:val="00B632CA"/>
    <w:rsid w:val="00B639DE"/>
    <w:rsid w:val="00B63B56"/>
    <w:rsid w:val="00B64218"/>
    <w:rsid w:val="00B64B3F"/>
    <w:rsid w:val="00B65417"/>
    <w:rsid w:val="00B6593F"/>
    <w:rsid w:val="00B65FE4"/>
    <w:rsid w:val="00B660F0"/>
    <w:rsid w:val="00B670F5"/>
    <w:rsid w:val="00B7073D"/>
    <w:rsid w:val="00B7192E"/>
    <w:rsid w:val="00B72FFB"/>
    <w:rsid w:val="00B73A73"/>
    <w:rsid w:val="00B73EF4"/>
    <w:rsid w:val="00B74250"/>
    <w:rsid w:val="00B74DAA"/>
    <w:rsid w:val="00B74FB8"/>
    <w:rsid w:val="00B7575D"/>
    <w:rsid w:val="00B75D13"/>
    <w:rsid w:val="00B75F18"/>
    <w:rsid w:val="00B7658D"/>
    <w:rsid w:val="00B76720"/>
    <w:rsid w:val="00B76B89"/>
    <w:rsid w:val="00B77405"/>
    <w:rsid w:val="00B7742D"/>
    <w:rsid w:val="00B779F6"/>
    <w:rsid w:val="00B80127"/>
    <w:rsid w:val="00B8037B"/>
    <w:rsid w:val="00B80616"/>
    <w:rsid w:val="00B80AC2"/>
    <w:rsid w:val="00B80F6F"/>
    <w:rsid w:val="00B81096"/>
    <w:rsid w:val="00B8112F"/>
    <w:rsid w:val="00B8125D"/>
    <w:rsid w:val="00B81521"/>
    <w:rsid w:val="00B816F7"/>
    <w:rsid w:val="00B81B31"/>
    <w:rsid w:val="00B82502"/>
    <w:rsid w:val="00B8260D"/>
    <w:rsid w:val="00B82AEA"/>
    <w:rsid w:val="00B82F5F"/>
    <w:rsid w:val="00B83CA4"/>
    <w:rsid w:val="00B83E9D"/>
    <w:rsid w:val="00B85273"/>
    <w:rsid w:val="00B86160"/>
    <w:rsid w:val="00B861DB"/>
    <w:rsid w:val="00B867D7"/>
    <w:rsid w:val="00B87E95"/>
    <w:rsid w:val="00B87FBC"/>
    <w:rsid w:val="00B90338"/>
    <w:rsid w:val="00B914A1"/>
    <w:rsid w:val="00B91DB7"/>
    <w:rsid w:val="00B927D1"/>
    <w:rsid w:val="00B93AA1"/>
    <w:rsid w:val="00B94476"/>
    <w:rsid w:val="00B94664"/>
    <w:rsid w:val="00B94D6F"/>
    <w:rsid w:val="00B95292"/>
    <w:rsid w:val="00B9584F"/>
    <w:rsid w:val="00B95A32"/>
    <w:rsid w:val="00B95E9C"/>
    <w:rsid w:val="00B95F0C"/>
    <w:rsid w:val="00B96118"/>
    <w:rsid w:val="00B9644E"/>
    <w:rsid w:val="00B96B53"/>
    <w:rsid w:val="00B96B5A"/>
    <w:rsid w:val="00B976F2"/>
    <w:rsid w:val="00B979E0"/>
    <w:rsid w:val="00B97D87"/>
    <w:rsid w:val="00BA03BF"/>
    <w:rsid w:val="00BA1390"/>
    <w:rsid w:val="00BA15C8"/>
    <w:rsid w:val="00BA245C"/>
    <w:rsid w:val="00BA25C7"/>
    <w:rsid w:val="00BA25F4"/>
    <w:rsid w:val="00BA3208"/>
    <w:rsid w:val="00BA3649"/>
    <w:rsid w:val="00BA3C73"/>
    <w:rsid w:val="00BA4790"/>
    <w:rsid w:val="00BA4BF6"/>
    <w:rsid w:val="00BA521B"/>
    <w:rsid w:val="00BA603C"/>
    <w:rsid w:val="00BA6267"/>
    <w:rsid w:val="00BA660F"/>
    <w:rsid w:val="00BA675A"/>
    <w:rsid w:val="00BA694A"/>
    <w:rsid w:val="00BA6B1D"/>
    <w:rsid w:val="00BA724E"/>
    <w:rsid w:val="00BA74E8"/>
    <w:rsid w:val="00BA792C"/>
    <w:rsid w:val="00BA7DF1"/>
    <w:rsid w:val="00BB0855"/>
    <w:rsid w:val="00BB2968"/>
    <w:rsid w:val="00BB2D68"/>
    <w:rsid w:val="00BB3B54"/>
    <w:rsid w:val="00BB3E4A"/>
    <w:rsid w:val="00BB469E"/>
    <w:rsid w:val="00BB47D4"/>
    <w:rsid w:val="00BB4A90"/>
    <w:rsid w:val="00BB4AD1"/>
    <w:rsid w:val="00BB4F3D"/>
    <w:rsid w:val="00BB4FAD"/>
    <w:rsid w:val="00BB50AC"/>
    <w:rsid w:val="00BB5495"/>
    <w:rsid w:val="00BB5733"/>
    <w:rsid w:val="00BB5C88"/>
    <w:rsid w:val="00BB5D77"/>
    <w:rsid w:val="00BB66A9"/>
    <w:rsid w:val="00BB6B5D"/>
    <w:rsid w:val="00BB6CA6"/>
    <w:rsid w:val="00BB6E8D"/>
    <w:rsid w:val="00BB72DF"/>
    <w:rsid w:val="00BB759A"/>
    <w:rsid w:val="00BC0199"/>
    <w:rsid w:val="00BC0713"/>
    <w:rsid w:val="00BC110F"/>
    <w:rsid w:val="00BC1AA4"/>
    <w:rsid w:val="00BC2E3C"/>
    <w:rsid w:val="00BC3366"/>
    <w:rsid w:val="00BC365F"/>
    <w:rsid w:val="00BC4027"/>
    <w:rsid w:val="00BC447E"/>
    <w:rsid w:val="00BC44B2"/>
    <w:rsid w:val="00BC464A"/>
    <w:rsid w:val="00BC56B4"/>
    <w:rsid w:val="00BC5D4F"/>
    <w:rsid w:val="00BC614D"/>
    <w:rsid w:val="00BC64C2"/>
    <w:rsid w:val="00BC6E4A"/>
    <w:rsid w:val="00BC6E7F"/>
    <w:rsid w:val="00BC70CC"/>
    <w:rsid w:val="00BC72B5"/>
    <w:rsid w:val="00BC7587"/>
    <w:rsid w:val="00BC7EF2"/>
    <w:rsid w:val="00BC7F16"/>
    <w:rsid w:val="00BD0477"/>
    <w:rsid w:val="00BD0706"/>
    <w:rsid w:val="00BD0DFD"/>
    <w:rsid w:val="00BD1924"/>
    <w:rsid w:val="00BD234A"/>
    <w:rsid w:val="00BD2417"/>
    <w:rsid w:val="00BD2EC7"/>
    <w:rsid w:val="00BD3C83"/>
    <w:rsid w:val="00BD3D07"/>
    <w:rsid w:val="00BD44B7"/>
    <w:rsid w:val="00BD4C4D"/>
    <w:rsid w:val="00BD62AF"/>
    <w:rsid w:val="00BD6413"/>
    <w:rsid w:val="00BD65A5"/>
    <w:rsid w:val="00BD67E5"/>
    <w:rsid w:val="00BD68F0"/>
    <w:rsid w:val="00BD695D"/>
    <w:rsid w:val="00BD6B0C"/>
    <w:rsid w:val="00BD6C56"/>
    <w:rsid w:val="00BD6F96"/>
    <w:rsid w:val="00BD73EA"/>
    <w:rsid w:val="00BD78AF"/>
    <w:rsid w:val="00BE0F9A"/>
    <w:rsid w:val="00BE3756"/>
    <w:rsid w:val="00BE38BD"/>
    <w:rsid w:val="00BE3A4F"/>
    <w:rsid w:val="00BE3BA0"/>
    <w:rsid w:val="00BE3C4C"/>
    <w:rsid w:val="00BE40E2"/>
    <w:rsid w:val="00BE44DC"/>
    <w:rsid w:val="00BE4E2A"/>
    <w:rsid w:val="00BE52AB"/>
    <w:rsid w:val="00BE5A6C"/>
    <w:rsid w:val="00BE6290"/>
    <w:rsid w:val="00BE6B74"/>
    <w:rsid w:val="00BE6B8F"/>
    <w:rsid w:val="00BE7C62"/>
    <w:rsid w:val="00BE7E58"/>
    <w:rsid w:val="00BF08A5"/>
    <w:rsid w:val="00BF0F39"/>
    <w:rsid w:val="00BF0F46"/>
    <w:rsid w:val="00BF136D"/>
    <w:rsid w:val="00BF1E6B"/>
    <w:rsid w:val="00BF1FF6"/>
    <w:rsid w:val="00BF20FD"/>
    <w:rsid w:val="00BF2847"/>
    <w:rsid w:val="00BF293B"/>
    <w:rsid w:val="00BF297D"/>
    <w:rsid w:val="00BF2F87"/>
    <w:rsid w:val="00BF3683"/>
    <w:rsid w:val="00BF371D"/>
    <w:rsid w:val="00BF37FD"/>
    <w:rsid w:val="00BF3BAC"/>
    <w:rsid w:val="00BF49AB"/>
    <w:rsid w:val="00BF4D99"/>
    <w:rsid w:val="00BF50DB"/>
    <w:rsid w:val="00BF59B2"/>
    <w:rsid w:val="00BF63FD"/>
    <w:rsid w:val="00BF6906"/>
    <w:rsid w:val="00BF6EEE"/>
    <w:rsid w:val="00BF6FE4"/>
    <w:rsid w:val="00BF7398"/>
    <w:rsid w:val="00BF747F"/>
    <w:rsid w:val="00BF7DD0"/>
    <w:rsid w:val="00C00298"/>
    <w:rsid w:val="00C00981"/>
    <w:rsid w:val="00C0141E"/>
    <w:rsid w:val="00C01448"/>
    <w:rsid w:val="00C019B7"/>
    <w:rsid w:val="00C01A88"/>
    <w:rsid w:val="00C01C81"/>
    <w:rsid w:val="00C02174"/>
    <w:rsid w:val="00C0243A"/>
    <w:rsid w:val="00C02A96"/>
    <w:rsid w:val="00C04B28"/>
    <w:rsid w:val="00C066F8"/>
    <w:rsid w:val="00C06987"/>
    <w:rsid w:val="00C075BF"/>
    <w:rsid w:val="00C078FE"/>
    <w:rsid w:val="00C079F7"/>
    <w:rsid w:val="00C07C1B"/>
    <w:rsid w:val="00C11324"/>
    <w:rsid w:val="00C120F5"/>
    <w:rsid w:val="00C122A7"/>
    <w:rsid w:val="00C12F5C"/>
    <w:rsid w:val="00C1326A"/>
    <w:rsid w:val="00C13816"/>
    <w:rsid w:val="00C13DF8"/>
    <w:rsid w:val="00C13EDE"/>
    <w:rsid w:val="00C146CE"/>
    <w:rsid w:val="00C156B9"/>
    <w:rsid w:val="00C158AE"/>
    <w:rsid w:val="00C15B28"/>
    <w:rsid w:val="00C163A2"/>
    <w:rsid w:val="00C16F19"/>
    <w:rsid w:val="00C16FAB"/>
    <w:rsid w:val="00C16FC8"/>
    <w:rsid w:val="00C17D76"/>
    <w:rsid w:val="00C20428"/>
    <w:rsid w:val="00C205F5"/>
    <w:rsid w:val="00C20AA5"/>
    <w:rsid w:val="00C2123D"/>
    <w:rsid w:val="00C21627"/>
    <w:rsid w:val="00C21DD7"/>
    <w:rsid w:val="00C21EE3"/>
    <w:rsid w:val="00C22058"/>
    <w:rsid w:val="00C22348"/>
    <w:rsid w:val="00C22AE7"/>
    <w:rsid w:val="00C235C0"/>
    <w:rsid w:val="00C23DFF"/>
    <w:rsid w:val="00C243AF"/>
    <w:rsid w:val="00C24B5E"/>
    <w:rsid w:val="00C24CF3"/>
    <w:rsid w:val="00C24D4A"/>
    <w:rsid w:val="00C257ED"/>
    <w:rsid w:val="00C26696"/>
    <w:rsid w:val="00C26A16"/>
    <w:rsid w:val="00C27766"/>
    <w:rsid w:val="00C27AEA"/>
    <w:rsid w:val="00C30734"/>
    <w:rsid w:val="00C30B28"/>
    <w:rsid w:val="00C31752"/>
    <w:rsid w:val="00C31BA9"/>
    <w:rsid w:val="00C31CB0"/>
    <w:rsid w:val="00C33230"/>
    <w:rsid w:val="00C333AE"/>
    <w:rsid w:val="00C33FF8"/>
    <w:rsid w:val="00C342A3"/>
    <w:rsid w:val="00C34596"/>
    <w:rsid w:val="00C34A7F"/>
    <w:rsid w:val="00C3519D"/>
    <w:rsid w:val="00C35A11"/>
    <w:rsid w:val="00C36441"/>
    <w:rsid w:val="00C367EB"/>
    <w:rsid w:val="00C36910"/>
    <w:rsid w:val="00C36953"/>
    <w:rsid w:val="00C3726E"/>
    <w:rsid w:val="00C37C47"/>
    <w:rsid w:val="00C37E5C"/>
    <w:rsid w:val="00C40318"/>
    <w:rsid w:val="00C40CB7"/>
    <w:rsid w:val="00C40E96"/>
    <w:rsid w:val="00C4142F"/>
    <w:rsid w:val="00C41A4D"/>
    <w:rsid w:val="00C41AAE"/>
    <w:rsid w:val="00C41D69"/>
    <w:rsid w:val="00C41F59"/>
    <w:rsid w:val="00C41FA4"/>
    <w:rsid w:val="00C42733"/>
    <w:rsid w:val="00C4293F"/>
    <w:rsid w:val="00C42F27"/>
    <w:rsid w:val="00C43218"/>
    <w:rsid w:val="00C433F2"/>
    <w:rsid w:val="00C43887"/>
    <w:rsid w:val="00C43AD0"/>
    <w:rsid w:val="00C445EC"/>
    <w:rsid w:val="00C44F71"/>
    <w:rsid w:val="00C44F92"/>
    <w:rsid w:val="00C45327"/>
    <w:rsid w:val="00C4551B"/>
    <w:rsid w:val="00C463F2"/>
    <w:rsid w:val="00C51023"/>
    <w:rsid w:val="00C5152B"/>
    <w:rsid w:val="00C51F25"/>
    <w:rsid w:val="00C52B11"/>
    <w:rsid w:val="00C52C39"/>
    <w:rsid w:val="00C53DD8"/>
    <w:rsid w:val="00C5485D"/>
    <w:rsid w:val="00C551ED"/>
    <w:rsid w:val="00C5580F"/>
    <w:rsid w:val="00C5592D"/>
    <w:rsid w:val="00C55BB5"/>
    <w:rsid w:val="00C5604D"/>
    <w:rsid w:val="00C569D4"/>
    <w:rsid w:val="00C573DA"/>
    <w:rsid w:val="00C576C4"/>
    <w:rsid w:val="00C57755"/>
    <w:rsid w:val="00C60735"/>
    <w:rsid w:val="00C60A5E"/>
    <w:rsid w:val="00C60BD9"/>
    <w:rsid w:val="00C6101E"/>
    <w:rsid w:val="00C61463"/>
    <w:rsid w:val="00C61852"/>
    <w:rsid w:val="00C61C7F"/>
    <w:rsid w:val="00C61E4D"/>
    <w:rsid w:val="00C61FB6"/>
    <w:rsid w:val="00C62D51"/>
    <w:rsid w:val="00C62FF8"/>
    <w:rsid w:val="00C634BF"/>
    <w:rsid w:val="00C636F3"/>
    <w:rsid w:val="00C63B47"/>
    <w:rsid w:val="00C64490"/>
    <w:rsid w:val="00C64A92"/>
    <w:rsid w:val="00C64E91"/>
    <w:rsid w:val="00C64F84"/>
    <w:rsid w:val="00C653C2"/>
    <w:rsid w:val="00C654B6"/>
    <w:rsid w:val="00C65F32"/>
    <w:rsid w:val="00C65FBE"/>
    <w:rsid w:val="00C66231"/>
    <w:rsid w:val="00C670AD"/>
    <w:rsid w:val="00C67187"/>
    <w:rsid w:val="00C67470"/>
    <w:rsid w:val="00C70634"/>
    <w:rsid w:val="00C70756"/>
    <w:rsid w:val="00C70AA7"/>
    <w:rsid w:val="00C70FD0"/>
    <w:rsid w:val="00C71155"/>
    <w:rsid w:val="00C713A3"/>
    <w:rsid w:val="00C7140B"/>
    <w:rsid w:val="00C71432"/>
    <w:rsid w:val="00C7143D"/>
    <w:rsid w:val="00C71608"/>
    <w:rsid w:val="00C71C0B"/>
    <w:rsid w:val="00C730BA"/>
    <w:rsid w:val="00C73F3C"/>
    <w:rsid w:val="00C7548F"/>
    <w:rsid w:val="00C75631"/>
    <w:rsid w:val="00C7573D"/>
    <w:rsid w:val="00C75C77"/>
    <w:rsid w:val="00C75E58"/>
    <w:rsid w:val="00C7725A"/>
    <w:rsid w:val="00C77AA6"/>
    <w:rsid w:val="00C77DA0"/>
    <w:rsid w:val="00C80071"/>
    <w:rsid w:val="00C80588"/>
    <w:rsid w:val="00C80604"/>
    <w:rsid w:val="00C8091F"/>
    <w:rsid w:val="00C80932"/>
    <w:rsid w:val="00C8108D"/>
    <w:rsid w:val="00C814C5"/>
    <w:rsid w:val="00C8154D"/>
    <w:rsid w:val="00C8178B"/>
    <w:rsid w:val="00C8211F"/>
    <w:rsid w:val="00C82D9C"/>
    <w:rsid w:val="00C83CE2"/>
    <w:rsid w:val="00C83FEA"/>
    <w:rsid w:val="00C84104"/>
    <w:rsid w:val="00C843E7"/>
    <w:rsid w:val="00C851BC"/>
    <w:rsid w:val="00C8575C"/>
    <w:rsid w:val="00C85DCA"/>
    <w:rsid w:val="00C85F87"/>
    <w:rsid w:val="00C85FDB"/>
    <w:rsid w:val="00C86B24"/>
    <w:rsid w:val="00C86D35"/>
    <w:rsid w:val="00C8701E"/>
    <w:rsid w:val="00C87441"/>
    <w:rsid w:val="00C87E56"/>
    <w:rsid w:val="00C87E78"/>
    <w:rsid w:val="00C87F6E"/>
    <w:rsid w:val="00C901BF"/>
    <w:rsid w:val="00C90B31"/>
    <w:rsid w:val="00C91634"/>
    <w:rsid w:val="00C91926"/>
    <w:rsid w:val="00C91DA3"/>
    <w:rsid w:val="00C9209E"/>
    <w:rsid w:val="00C926F6"/>
    <w:rsid w:val="00C92718"/>
    <w:rsid w:val="00C9294A"/>
    <w:rsid w:val="00C92F32"/>
    <w:rsid w:val="00C9302D"/>
    <w:rsid w:val="00C94162"/>
    <w:rsid w:val="00C94A8B"/>
    <w:rsid w:val="00C94B45"/>
    <w:rsid w:val="00C955DC"/>
    <w:rsid w:val="00C95A0C"/>
    <w:rsid w:val="00C95F0E"/>
    <w:rsid w:val="00C9623B"/>
    <w:rsid w:val="00C96758"/>
    <w:rsid w:val="00C968CA"/>
    <w:rsid w:val="00C9770D"/>
    <w:rsid w:val="00C977EA"/>
    <w:rsid w:val="00C979E3"/>
    <w:rsid w:val="00C979E8"/>
    <w:rsid w:val="00C97E4A"/>
    <w:rsid w:val="00C97E62"/>
    <w:rsid w:val="00CA09FB"/>
    <w:rsid w:val="00CA10E3"/>
    <w:rsid w:val="00CA11E1"/>
    <w:rsid w:val="00CA136A"/>
    <w:rsid w:val="00CA1DC1"/>
    <w:rsid w:val="00CA2391"/>
    <w:rsid w:val="00CA2992"/>
    <w:rsid w:val="00CA2DF5"/>
    <w:rsid w:val="00CA400B"/>
    <w:rsid w:val="00CA4193"/>
    <w:rsid w:val="00CA4D0F"/>
    <w:rsid w:val="00CA4D1C"/>
    <w:rsid w:val="00CA4ED9"/>
    <w:rsid w:val="00CA4F1E"/>
    <w:rsid w:val="00CA4FD7"/>
    <w:rsid w:val="00CA5AB1"/>
    <w:rsid w:val="00CA5DE6"/>
    <w:rsid w:val="00CA6BFB"/>
    <w:rsid w:val="00CB0B34"/>
    <w:rsid w:val="00CB1A44"/>
    <w:rsid w:val="00CB1B9E"/>
    <w:rsid w:val="00CB287A"/>
    <w:rsid w:val="00CB4604"/>
    <w:rsid w:val="00CB4C09"/>
    <w:rsid w:val="00CB5568"/>
    <w:rsid w:val="00CB5634"/>
    <w:rsid w:val="00CB605A"/>
    <w:rsid w:val="00CB624B"/>
    <w:rsid w:val="00CB66F0"/>
    <w:rsid w:val="00CB6FFD"/>
    <w:rsid w:val="00CB7124"/>
    <w:rsid w:val="00CC091C"/>
    <w:rsid w:val="00CC12C7"/>
    <w:rsid w:val="00CC141E"/>
    <w:rsid w:val="00CC1BA4"/>
    <w:rsid w:val="00CC241E"/>
    <w:rsid w:val="00CC34AF"/>
    <w:rsid w:val="00CC3DE1"/>
    <w:rsid w:val="00CC3ED1"/>
    <w:rsid w:val="00CC4131"/>
    <w:rsid w:val="00CC44A4"/>
    <w:rsid w:val="00CC4C3E"/>
    <w:rsid w:val="00CC4F79"/>
    <w:rsid w:val="00CC6469"/>
    <w:rsid w:val="00CC7049"/>
    <w:rsid w:val="00CC704D"/>
    <w:rsid w:val="00CC7102"/>
    <w:rsid w:val="00CD01E3"/>
    <w:rsid w:val="00CD0CFD"/>
    <w:rsid w:val="00CD165E"/>
    <w:rsid w:val="00CD1F65"/>
    <w:rsid w:val="00CD2168"/>
    <w:rsid w:val="00CD26FC"/>
    <w:rsid w:val="00CD28F1"/>
    <w:rsid w:val="00CD480A"/>
    <w:rsid w:val="00CD486F"/>
    <w:rsid w:val="00CD4B6D"/>
    <w:rsid w:val="00CD5BCF"/>
    <w:rsid w:val="00CD5C5E"/>
    <w:rsid w:val="00CD6BCC"/>
    <w:rsid w:val="00CD70F0"/>
    <w:rsid w:val="00CD781A"/>
    <w:rsid w:val="00CD7EDC"/>
    <w:rsid w:val="00CE07E2"/>
    <w:rsid w:val="00CE09C9"/>
    <w:rsid w:val="00CE0FD0"/>
    <w:rsid w:val="00CE1333"/>
    <w:rsid w:val="00CE140B"/>
    <w:rsid w:val="00CE1BA7"/>
    <w:rsid w:val="00CE1D45"/>
    <w:rsid w:val="00CE2136"/>
    <w:rsid w:val="00CE225F"/>
    <w:rsid w:val="00CE2875"/>
    <w:rsid w:val="00CE3240"/>
    <w:rsid w:val="00CE4880"/>
    <w:rsid w:val="00CE494E"/>
    <w:rsid w:val="00CE4CFA"/>
    <w:rsid w:val="00CE521F"/>
    <w:rsid w:val="00CE56D5"/>
    <w:rsid w:val="00CE61D7"/>
    <w:rsid w:val="00CE61FE"/>
    <w:rsid w:val="00CE6785"/>
    <w:rsid w:val="00CE6A31"/>
    <w:rsid w:val="00CE7308"/>
    <w:rsid w:val="00CF0008"/>
    <w:rsid w:val="00CF0346"/>
    <w:rsid w:val="00CF0D64"/>
    <w:rsid w:val="00CF1928"/>
    <w:rsid w:val="00CF1D10"/>
    <w:rsid w:val="00CF20E1"/>
    <w:rsid w:val="00CF27A0"/>
    <w:rsid w:val="00CF2D58"/>
    <w:rsid w:val="00CF2E4C"/>
    <w:rsid w:val="00CF2EB2"/>
    <w:rsid w:val="00CF2FEF"/>
    <w:rsid w:val="00CF379A"/>
    <w:rsid w:val="00CF40BC"/>
    <w:rsid w:val="00CF5AC4"/>
    <w:rsid w:val="00CF5C16"/>
    <w:rsid w:val="00CF5FA3"/>
    <w:rsid w:val="00CF63FB"/>
    <w:rsid w:val="00CF661F"/>
    <w:rsid w:val="00D0007E"/>
    <w:rsid w:val="00D00120"/>
    <w:rsid w:val="00D024B2"/>
    <w:rsid w:val="00D025BB"/>
    <w:rsid w:val="00D02B82"/>
    <w:rsid w:val="00D035BD"/>
    <w:rsid w:val="00D03989"/>
    <w:rsid w:val="00D03D12"/>
    <w:rsid w:val="00D04090"/>
    <w:rsid w:val="00D040BF"/>
    <w:rsid w:val="00D041D4"/>
    <w:rsid w:val="00D0433C"/>
    <w:rsid w:val="00D04C90"/>
    <w:rsid w:val="00D05516"/>
    <w:rsid w:val="00D05548"/>
    <w:rsid w:val="00D05AEA"/>
    <w:rsid w:val="00D05C8B"/>
    <w:rsid w:val="00D065BF"/>
    <w:rsid w:val="00D068B3"/>
    <w:rsid w:val="00D06BC6"/>
    <w:rsid w:val="00D07A78"/>
    <w:rsid w:val="00D07DF9"/>
    <w:rsid w:val="00D1039A"/>
    <w:rsid w:val="00D1054A"/>
    <w:rsid w:val="00D126C2"/>
    <w:rsid w:val="00D128D8"/>
    <w:rsid w:val="00D12F00"/>
    <w:rsid w:val="00D1327F"/>
    <w:rsid w:val="00D13858"/>
    <w:rsid w:val="00D14045"/>
    <w:rsid w:val="00D14282"/>
    <w:rsid w:val="00D148FF"/>
    <w:rsid w:val="00D14911"/>
    <w:rsid w:val="00D14FBF"/>
    <w:rsid w:val="00D154BE"/>
    <w:rsid w:val="00D15FE0"/>
    <w:rsid w:val="00D164CC"/>
    <w:rsid w:val="00D1654C"/>
    <w:rsid w:val="00D16783"/>
    <w:rsid w:val="00D16B26"/>
    <w:rsid w:val="00D16E9A"/>
    <w:rsid w:val="00D20004"/>
    <w:rsid w:val="00D20082"/>
    <w:rsid w:val="00D20430"/>
    <w:rsid w:val="00D20AC1"/>
    <w:rsid w:val="00D20FE1"/>
    <w:rsid w:val="00D2118A"/>
    <w:rsid w:val="00D21CB5"/>
    <w:rsid w:val="00D2210A"/>
    <w:rsid w:val="00D222CA"/>
    <w:rsid w:val="00D22577"/>
    <w:rsid w:val="00D22ACC"/>
    <w:rsid w:val="00D23411"/>
    <w:rsid w:val="00D23418"/>
    <w:rsid w:val="00D23769"/>
    <w:rsid w:val="00D23CA4"/>
    <w:rsid w:val="00D23CC6"/>
    <w:rsid w:val="00D2420E"/>
    <w:rsid w:val="00D2421E"/>
    <w:rsid w:val="00D2528A"/>
    <w:rsid w:val="00D25616"/>
    <w:rsid w:val="00D25C34"/>
    <w:rsid w:val="00D2624B"/>
    <w:rsid w:val="00D2674D"/>
    <w:rsid w:val="00D269EC"/>
    <w:rsid w:val="00D26EA3"/>
    <w:rsid w:val="00D26F4B"/>
    <w:rsid w:val="00D27711"/>
    <w:rsid w:val="00D2786A"/>
    <w:rsid w:val="00D27BA1"/>
    <w:rsid w:val="00D27D35"/>
    <w:rsid w:val="00D3035F"/>
    <w:rsid w:val="00D30760"/>
    <w:rsid w:val="00D308B1"/>
    <w:rsid w:val="00D3094C"/>
    <w:rsid w:val="00D30E93"/>
    <w:rsid w:val="00D311F6"/>
    <w:rsid w:val="00D31E1F"/>
    <w:rsid w:val="00D320A2"/>
    <w:rsid w:val="00D32706"/>
    <w:rsid w:val="00D32821"/>
    <w:rsid w:val="00D33599"/>
    <w:rsid w:val="00D335AF"/>
    <w:rsid w:val="00D34FF0"/>
    <w:rsid w:val="00D351FF"/>
    <w:rsid w:val="00D35CC0"/>
    <w:rsid w:val="00D36853"/>
    <w:rsid w:val="00D36BE6"/>
    <w:rsid w:val="00D36DE6"/>
    <w:rsid w:val="00D37794"/>
    <w:rsid w:val="00D37BFE"/>
    <w:rsid w:val="00D4075E"/>
    <w:rsid w:val="00D40AD6"/>
    <w:rsid w:val="00D40C6A"/>
    <w:rsid w:val="00D40D38"/>
    <w:rsid w:val="00D40F2E"/>
    <w:rsid w:val="00D41230"/>
    <w:rsid w:val="00D416F1"/>
    <w:rsid w:val="00D41CE8"/>
    <w:rsid w:val="00D420A4"/>
    <w:rsid w:val="00D42C76"/>
    <w:rsid w:val="00D433BC"/>
    <w:rsid w:val="00D43DE4"/>
    <w:rsid w:val="00D45267"/>
    <w:rsid w:val="00D45288"/>
    <w:rsid w:val="00D46658"/>
    <w:rsid w:val="00D4676D"/>
    <w:rsid w:val="00D46CFA"/>
    <w:rsid w:val="00D46E87"/>
    <w:rsid w:val="00D47975"/>
    <w:rsid w:val="00D47B5F"/>
    <w:rsid w:val="00D47E19"/>
    <w:rsid w:val="00D5031A"/>
    <w:rsid w:val="00D50606"/>
    <w:rsid w:val="00D508AB"/>
    <w:rsid w:val="00D50A6A"/>
    <w:rsid w:val="00D50ED2"/>
    <w:rsid w:val="00D5183A"/>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7424"/>
    <w:rsid w:val="00D574C6"/>
    <w:rsid w:val="00D60462"/>
    <w:rsid w:val="00D605CC"/>
    <w:rsid w:val="00D62443"/>
    <w:rsid w:val="00D625E5"/>
    <w:rsid w:val="00D62E38"/>
    <w:rsid w:val="00D62F40"/>
    <w:rsid w:val="00D6349D"/>
    <w:rsid w:val="00D6362F"/>
    <w:rsid w:val="00D63720"/>
    <w:rsid w:val="00D637D6"/>
    <w:rsid w:val="00D638E9"/>
    <w:rsid w:val="00D64272"/>
    <w:rsid w:val="00D64938"/>
    <w:rsid w:val="00D64CF1"/>
    <w:rsid w:val="00D64FD2"/>
    <w:rsid w:val="00D652A5"/>
    <w:rsid w:val="00D652F6"/>
    <w:rsid w:val="00D66E9C"/>
    <w:rsid w:val="00D67010"/>
    <w:rsid w:val="00D67DB1"/>
    <w:rsid w:val="00D701E3"/>
    <w:rsid w:val="00D70486"/>
    <w:rsid w:val="00D7086A"/>
    <w:rsid w:val="00D70BDA"/>
    <w:rsid w:val="00D7157A"/>
    <w:rsid w:val="00D71ED5"/>
    <w:rsid w:val="00D72143"/>
    <w:rsid w:val="00D72249"/>
    <w:rsid w:val="00D725F2"/>
    <w:rsid w:val="00D72B31"/>
    <w:rsid w:val="00D72EC9"/>
    <w:rsid w:val="00D731DC"/>
    <w:rsid w:val="00D73E8A"/>
    <w:rsid w:val="00D73F24"/>
    <w:rsid w:val="00D7405E"/>
    <w:rsid w:val="00D7478C"/>
    <w:rsid w:val="00D74BAA"/>
    <w:rsid w:val="00D75548"/>
    <w:rsid w:val="00D75745"/>
    <w:rsid w:val="00D770AA"/>
    <w:rsid w:val="00D8008C"/>
    <w:rsid w:val="00D81519"/>
    <w:rsid w:val="00D82532"/>
    <w:rsid w:val="00D8298A"/>
    <w:rsid w:val="00D83CCA"/>
    <w:rsid w:val="00D85090"/>
    <w:rsid w:val="00D8695F"/>
    <w:rsid w:val="00D8730D"/>
    <w:rsid w:val="00D90735"/>
    <w:rsid w:val="00D907EB"/>
    <w:rsid w:val="00D90DDC"/>
    <w:rsid w:val="00D91797"/>
    <w:rsid w:val="00D9197D"/>
    <w:rsid w:val="00D91CBF"/>
    <w:rsid w:val="00D91F03"/>
    <w:rsid w:val="00D928E7"/>
    <w:rsid w:val="00D92C9E"/>
    <w:rsid w:val="00D92CAF"/>
    <w:rsid w:val="00D92D19"/>
    <w:rsid w:val="00D940FE"/>
    <w:rsid w:val="00D9428F"/>
    <w:rsid w:val="00D944E5"/>
    <w:rsid w:val="00D94AB5"/>
    <w:rsid w:val="00D954EF"/>
    <w:rsid w:val="00D95529"/>
    <w:rsid w:val="00D9647D"/>
    <w:rsid w:val="00D969F9"/>
    <w:rsid w:val="00D972D2"/>
    <w:rsid w:val="00D97312"/>
    <w:rsid w:val="00D97617"/>
    <w:rsid w:val="00DA06E0"/>
    <w:rsid w:val="00DA1438"/>
    <w:rsid w:val="00DA14FA"/>
    <w:rsid w:val="00DA30AD"/>
    <w:rsid w:val="00DA3155"/>
    <w:rsid w:val="00DA36F0"/>
    <w:rsid w:val="00DA4A1C"/>
    <w:rsid w:val="00DA4A7A"/>
    <w:rsid w:val="00DA60F2"/>
    <w:rsid w:val="00DA6A89"/>
    <w:rsid w:val="00DA7454"/>
    <w:rsid w:val="00DA7733"/>
    <w:rsid w:val="00DA7DD9"/>
    <w:rsid w:val="00DB040A"/>
    <w:rsid w:val="00DB09D4"/>
    <w:rsid w:val="00DB0AA0"/>
    <w:rsid w:val="00DB2057"/>
    <w:rsid w:val="00DB2213"/>
    <w:rsid w:val="00DB2773"/>
    <w:rsid w:val="00DB306A"/>
    <w:rsid w:val="00DB342A"/>
    <w:rsid w:val="00DB3432"/>
    <w:rsid w:val="00DB393B"/>
    <w:rsid w:val="00DB398E"/>
    <w:rsid w:val="00DB3A5C"/>
    <w:rsid w:val="00DB3B6C"/>
    <w:rsid w:val="00DB440A"/>
    <w:rsid w:val="00DB4827"/>
    <w:rsid w:val="00DB4A17"/>
    <w:rsid w:val="00DB4A88"/>
    <w:rsid w:val="00DB4ECF"/>
    <w:rsid w:val="00DB557A"/>
    <w:rsid w:val="00DB58AC"/>
    <w:rsid w:val="00DB5D20"/>
    <w:rsid w:val="00DB6D51"/>
    <w:rsid w:val="00DB6FD0"/>
    <w:rsid w:val="00DB73DD"/>
    <w:rsid w:val="00DB7960"/>
    <w:rsid w:val="00DB7E51"/>
    <w:rsid w:val="00DB7FD0"/>
    <w:rsid w:val="00DC00D2"/>
    <w:rsid w:val="00DC02CC"/>
    <w:rsid w:val="00DC07DA"/>
    <w:rsid w:val="00DC0A9A"/>
    <w:rsid w:val="00DC114C"/>
    <w:rsid w:val="00DC170E"/>
    <w:rsid w:val="00DC311E"/>
    <w:rsid w:val="00DC3BAE"/>
    <w:rsid w:val="00DC4E47"/>
    <w:rsid w:val="00DC506A"/>
    <w:rsid w:val="00DC5216"/>
    <w:rsid w:val="00DC538A"/>
    <w:rsid w:val="00DC558E"/>
    <w:rsid w:val="00DC6C57"/>
    <w:rsid w:val="00DC6FE7"/>
    <w:rsid w:val="00DC7607"/>
    <w:rsid w:val="00DC7823"/>
    <w:rsid w:val="00DC785D"/>
    <w:rsid w:val="00DC7F41"/>
    <w:rsid w:val="00DD0C49"/>
    <w:rsid w:val="00DD26FA"/>
    <w:rsid w:val="00DD2756"/>
    <w:rsid w:val="00DD2871"/>
    <w:rsid w:val="00DD361E"/>
    <w:rsid w:val="00DD4096"/>
    <w:rsid w:val="00DD4A7C"/>
    <w:rsid w:val="00DD4BB3"/>
    <w:rsid w:val="00DD66E5"/>
    <w:rsid w:val="00DD6770"/>
    <w:rsid w:val="00DD7204"/>
    <w:rsid w:val="00DD751B"/>
    <w:rsid w:val="00DD76D8"/>
    <w:rsid w:val="00DD7892"/>
    <w:rsid w:val="00DD7CDD"/>
    <w:rsid w:val="00DD7D11"/>
    <w:rsid w:val="00DD7FC7"/>
    <w:rsid w:val="00DE01D7"/>
    <w:rsid w:val="00DE05FF"/>
    <w:rsid w:val="00DE064E"/>
    <w:rsid w:val="00DE1C04"/>
    <w:rsid w:val="00DE30BF"/>
    <w:rsid w:val="00DE46A0"/>
    <w:rsid w:val="00DE5108"/>
    <w:rsid w:val="00DE5187"/>
    <w:rsid w:val="00DE57A4"/>
    <w:rsid w:val="00DE6A4A"/>
    <w:rsid w:val="00DE742E"/>
    <w:rsid w:val="00DF0AB2"/>
    <w:rsid w:val="00DF12D7"/>
    <w:rsid w:val="00DF1B29"/>
    <w:rsid w:val="00DF2324"/>
    <w:rsid w:val="00DF2588"/>
    <w:rsid w:val="00DF26E9"/>
    <w:rsid w:val="00DF30B7"/>
    <w:rsid w:val="00DF38C4"/>
    <w:rsid w:val="00DF41C7"/>
    <w:rsid w:val="00DF4F57"/>
    <w:rsid w:val="00DF628C"/>
    <w:rsid w:val="00DF65BC"/>
    <w:rsid w:val="00DF6795"/>
    <w:rsid w:val="00DF7BCA"/>
    <w:rsid w:val="00E00461"/>
    <w:rsid w:val="00E00954"/>
    <w:rsid w:val="00E015E3"/>
    <w:rsid w:val="00E02698"/>
    <w:rsid w:val="00E02C51"/>
    <w:rsid w:val="00E04935"/>
    <w:rsid w:val="00E04DF6"/>
    <w:rsid w:val="00E0601A"/>
    <w:rsid w:val="00E06E2C"/>
    <w:rsid w:val="00E071A6"/>
    <w:rsid w:val="00E074FA"/>
    <w:rsid w:val="00E07A1E"/>
    <w:rsid w:val="00E1054D"/>
    <w:rsid w:val="00E10C2A"/>
    <w:rsid w:val="00E11A18"/>
    <w:rsid w:val="00E12037"/>
    <w:rsid w:val="00E1204D"/>
    <w:rsid w:val="00E125C2"/>
    <w:rsid w:val="00E13BEC"/>
    <w:rsid w:val="00E13C60"/>
    <w:rsid w:val="00E13E94"/>
    <w:rsid w:val="00E14749"/>
    <w:rsid w:val="00E147D3"/>
    <w:rsid w:val="00E1568B"/>
    <w:rsid w:val="00E15F44"/>
    <w:rsid w:val="00E15FB1"/>
    <w:rsid w:val="00E160F3"/>
    <w:rsid w:val="00E171BD"/>
    <w:rsid w:val="00E17227"/>
    <w:rsid w:val="00E17E31"/>
    <w:rsid w:val="00E201C7"/>
    <w:rsid w:val="00E203E1"/>
    <w:rsid w:val="00E2043E"/>
    <w:rsid w:val="00E2065A"/>
    <w:rsid w:val="00E20EF2"/>
    <w:rsid w:val="00E20F09"/>
    <w:rsid w:val="00E2100D"/>
    <w:rsid w:val="00E210EF"/>
    <w:rsid w:val="00E21212"/>
    <w:rsid w:val="00E21D29"/>
    <w:rsid w:val="00E229FA"/>
    <w:rsid w:val="00E22E93"/>
    <w:rsid w:val="00E23A3B"/>
    <w:rsid w:val="00E23B8B"/>
    <w:rsid w:val="00E24632"/>
    <w:rsid w:val="00E248FA"/>
    <w:rsid w:val="00E24E81"/>
    <w:rsid w:val="00E251F3"/>
    <w:rsid w:val="00E2525C"/>
    <w:rsid w:val="00E25A5D"/>
    <w:rsid w:val="00E25CBE"/>
    <w:rsid w:val="00E2647E"/>
    <w:rsid w:val="00E272AA"/>
    <w:rsid w:val="00E275A7"/>
    <w:rsid w:val="00E275F8"/>
    <w:rsid w:val="00E2761D"/>
    <w:rsid w:val="00E300DF"/>
    <w:rsid w:val="00E3061D"/>
    <w:rsid w:val="00E30D0A"/>
    <w:rsid w:val="00E31B0C"/>
    <w:rsid w:val="00E31C07"/>
    <w:rsid w:val="00E31EAB"/>
    <w:rsid w:val="00E320A7"/>
    <w:rsid w:val="00E32266"/>
    <w:rsid w:val="00E32F77"/>
    <w:rsid w:val="00E3350B"/>
    <w:rsid w:val="00E33D11"/>
    <w:rsid w:val="00E33E55"/>
    <w:rsid w:val="00E33EB0"/>
    <w:rsid w:val="00E344E5"/>
    <w:rsid w:val="00E3457D"/>
    <w:rsid w:val="00E35330"/>
    <w:rsid w:val="00E35EB0"/>
    <w:rsid w:val="00E360C7"/>
    <w:rsid w:val="00E363E8"/>
    <w:rsid w:val="00E3650F"/>
    <w:rsid w:val="00E36734"/>
    <w:rsid w:val="00E36948"/>
    <w:rsid w:val="00E369F0"/>
    <w:rsid w:val="00E37078"/>
    <w:rsid w:val="00E3719F"/>
    <w:rsid w:val="00E3725B"/>
    <w:rsid w:val="00E375CD"/>
    <w:rsid w:val="00E37C58"/>
    <w:rsid w:val="00E40791"/>
    <w:rsid w:val="00E4081C"/>
    <w:rsid w:val="00E40A16"/>
    <w:rsid w:val="00E40F22"/>
    <w:rsid w:val="00E413AA"/>
    <w:rsid w:val="00E41E03"/>
    <w:rsid w:val="00E42791"/>
    <w:rsid w:val="00E428D7"/>
    <w:rsid w:val="00E42C09"/>
    <w:rsid w:val="00E43213"/>
    <w:rsid w:val="00E43858"/>
    <w:rsid w:val="00E4441D"/>
    <w:rsid w:val="00E4481A"/>
    <w:rsid w:val="00E44E5E"/>
    <w:rsid w:val="00E45901"/>
    <w:rsid w:val="00E45AD0"/>
    <w:rsid w:val="00E4603B"/>
    <w:rsid w:val="00E46155"/>
    <w:rsid w:val="00E47455"/>
    <w:rsid w:val="00E478AA"/>
    <w:rsid w:val="00E5075D"/>
    <w:rsid w:val="00E50C8B"/>
    <w:rsid w:val="00E52F7D"/>
    <w:rsid w:val="00E530F2"/>
    <w:rsid w:val="00E5321F"/>
    <w:rsid w:val="00E54085"/>
    <w:rsid w:val="00E542F2"/>
    <w:rsid w:val="00E54AA8"/>
    <w:rsid w:val="00E54B7C"/>
    <w:rsid w:val="00E54F01"/>
    <w:rsid w:val="00E55026"/>
    <w:rsid w:val="00E55AEC"/>
    <w:rsid w:val="00E55E30"/>
    <w:rsid w:val="00E5666E"/>
    <w:rsid w:val="00E57AB8"/>
    <w:rsid w:val="00E606DC"/>
    <w:rsid w:val="00E60EAF"/>
    <w:rsid w:val="00E616E5"/>
    <w:rsid w:val="00E61CB0"/>
    <w:rsid w:val="00E62296"/>
    <w:rsid w:val="00E6267B"/>
    <w:rsid w:val="00E626C4"/>
    <w:rsid w:val="00E62D38"/>
    <w:rsid w:val="00E63308"/>
    <w:rsid w:val="00E63C46"/>
    <w:rsid w:val="00E648D1"/>
    <w:rsid w:val="00E64ECB"/>
    <w:rsid w:val="00E65190"/>
    <w:rsid w:val="00E654F3"/>
    <w:rsid w:val="00E658D4"/>
    <w:rsid w:val="00E65D3F"/>
    <w:rsid w:val="00E65EAA"/>
    <w:rsid w:val="00E668E5"/>
    <w:rsid w:val="00E66C54"/>
    <w:rsid w:val="00E67128"/>
    <w:rsid w:val="00E6712E"/>
    <w:rsid w:val="00E67439"/>
    <w:rsid w:val="00E674FF"/>
    <w:rsid w:val="00E6768D"/>
    <w:rsid w:val="00E678E9"/>
    <w:rsid w:val="00E67C28"/>
    <w:rsid w:val="00E67C81"/>
    <w:rsid w:val="00E707E3"/>
    <w:rsid w:val="00E70D91"/>
    <w:rsid w:val="00E71E20"/>
    <w:rsid w:val="00E7213B"/>
    <w:rsid w:val="00E72528"/>
    <w:rsid w:val="00E729E7"/>
    <w:rsid w:val="00E72ABF"/>
    <w:rsid w:val="00E73DCA"/>
    <w:rsid w:val="00E7425F"/>
    <w:rsid w:val="00E74E2C"/>
    <w:rsid w:val="00E75462"/>
    <w:rsid w:val="00E758A4"/>
    <w:rsid w:val="00E75BEA"/>
    <w:rsid w:val="00E7638E"/>
    <w:rsid w:val="00E77766"/>
    <w:rsid w:val="00E77824"/>
    <w:rsid w:val="00E77ADF"/>
    <w:rsid w:val="00E77E9E"/>
    <w:rsid w:val="00E8018B"/>
    <w:rsid w:val="00E807C9"/>
    <w:rsid w:val="00E813F2"/>
    <w:rsid w:val="00E818C9"/>
    <w:rsid w:val="00E81D3F"/>
    <w:rsid w:val="00E82D19"/>
    <w:rsid w:val="00E8370D"/>
    <w:rsid w:val="00E838D8"/>
    <w:rsid w:val="00E838EA"/>
    <w:rsid w:val="00E83B3A"/>
    <w:rsid w:val="00E83F53"/>
    <w:rsid w:val="00E8486E"/>
    <w:rsid w:val="00E8487B"/>
    <w:rsid w:val="00E8497D"/>
    <w:rsid w:val="00E84E30"/>
    <w:rsid w:val="00E84E5B"/>
    <w:rsid w:val="00E85464"/>
    <w:rsid w:val="00E85D1C"/>
    <w:rsid w:val="00E864EC"/>
    <w:rsid w:val="00E866E2"/>
    <w:rsid w:val="00E86871"/>
    <w:rsid w:val="00E86B7D"/>
    <w:rsid w:val="00E86D8E"/>
    <w:rsid w:val="00E86FD7"/>
    <w:rsid w:val="00E878F8"/>
    <w:rsid w:val="00E90211"/>
    <w:rsid w:val="00E90356"/>
    <w:rsid w:val="00E903B3"/>
    <w:rsid w:val="00E910C1"/>
    <w:rsid w:val="00E91A2A"/>
    <w:rsid w:val="00E91CBE"/>
    <w:rsid w:val="00E92A2B"/>
    <w:rsid w:val="00E92D12"/>
    <w:rsid w:val="00E92F41"/>
    <w:rsid w:val="00E938EE"/>
    <w:rsid w:val="00E9407C"/>
    <w:rsid w:val="00E9497F"/>
    <w:rsid w:val="00E94A9F"/>
    <w:rsid w:val="00E94B18"/>
    <w:rsid w:val="00E9501E"/>
    <w:rsid w:val="00E95346"/>
    <w:rsid w:val="00E9550F"/>
    <w:rsid w:val="00E97321"/>
    <w:rsid w:val="00EA0959"/>
    <w:rsid w:val="00EA0CF0"/>
    <w:rsid w:val="00EA11BD"/>
    <w:rsid w:val="00EA1529"/>
    <w:rsid w:val="00EA1A62"/>
    <w:rsid w:val="00EA1D33"/>
    <w:rsid w:val="00EA21AF"/>
    <w:rsid w:val="00EA2D9E"/>
    <w:rsid w:val="00EA2E53"/>
    <w:rsid w:val="00EA3A88"/>
    <w:rsid w:val="00EA3ED8"/>
    <w:rsid w:val="00EA3F32"/>
    <w:rsid w:val="00EA5248"/>
    <w:rsid w:val="00EA525C"/>
    <w:rsid w:val="00EA6C0D"/>
    <w:rsid w:val="00EA6D40"/>
    <w:rsid w:val="00EA757B"/>
    <w:rsid w:val="00EA77D9"/>
    <w:rsid w:val="00EA7981"/>
    <w:rsid w:val="00EA7AF6"/>
    <w:rsid w:val="00EA7AFC"/>
    <w:rsid w:val="00EB054A"/>
    <w:rsid w:val="00EB08A4"/>
    <w:rsid w:val="00EB0B10"/>
    <w:rsid w:val="00EB0D96"/>
    <w:rsid w:val="00EB1BA8"/>
    <w:rsid w:val="00EB1D4B"/>
    <w:rsid w:val="00EB2305"/>
    <w:rsid w:val="00EB27D5"/>
    <w:rsid w:val="00EB2C0C"/>
    <w:rsid w:val="00EB3CB0"/>
    <w:rsid w:val="00EB4042"/>
    <w:rsid w:val="00EB40F4"/>
    <w:rsid w:val="00EB4A95"/>
    <w:rsid w:val="00EB4C61"/>
    <w:rsid w:val="00EB4E49"/>
    <w:rsid w:val="00EB5081"/>
    <w:rsid w:val="00EB576B"/>
    <w:rsid w:val="00EB5CC2"/>
    <w:rsid w:val="00EB5FE8"/>
    <w:rsid w:val="00EB7535"/>
    <w:rsid w:val="00EB7724"/>
    <w:rsid w:val="00EB7905"/>
    <w:rsid w:val="00EC0867"/>
    <w:rsid w:val="00EC1588"/>
    <w:rsid w:val="00EC179A"/>
    <w:rsid w:val="00EC1976"/>
    <w:rsid w:val="00EC2062"/>
    <w:rsid w:val="00EC25BB"/>
    <w:rsid w:val="00EC272F"/>
    <w:rsid w:val="00EC3114"/>
    <w:rsid w:val="00EC331D"/>
    <w:rsid w:val="00EC3C00"/>
    <w:rsid w:val="00EC3FCA"/>
    <w:rsid w:val="00EC44B0"/>
    <w:rsid w:val="00EC45D4"/>
    <w:rsid w:val="00EC5629"/>
    <w:rsid w:val="00EC5675"/>
    <w:rsid w:val="00EC6EBE"/>
    <w:rsid w:val="00EC72F1"/>
    <w:rsid w:val="00EC7941"/>
    <w:rsid w:val="00EC79A8"/>
    <w:rsid w:val="00EC7D86"/>
    <w:rsid w:val="00EC7E64"/>
    <w:rsid w:val="00ED0667"/>
    <w:rsid w:val="00ED08A4"/>
    <w:rsid w:val="00ED0DBA"/>
    <w:rsid w:val="00ED138E"/>
    <w:rsid w:val="00ED1FE2"/>
    <w:rsid w:val="00ED3375"/>
    <w:rsid w:val="00ED3892"/>
    <w:rsid w:val="00ED40D9"/>
    <w:rsid w:val="00ED42ED"/>
    <w:rsid w:val="00ED4699"/>
    <w:rsid w:val="00ED4794"/>
    <w:rsid w:val="00ED509C"/>
    <w:rsid w:val="00ED5529"/>
    <w:rsid w:val="00ED556E"/>
    <w:rsid w:val="00ED5A14"/>
    <w:rsid w:val="00ED7B70"/>
    <w:rsid w:val="00ED7E9C"/>
    <w:rsid w:val="00EE09B8"/>
    <w:rsid w:val="00EE0B84"/>
    <w:rsid w:val="00EE0DD3"/>
    <w:rsid w:val="00EE16CE"/>
    <w:rsid w:val="00EE19A3"/>
    <w:rsid w:val="00EE2150"/>
    <w:rsid w:val="00EE2437"/>
    <w:rsid w:val="00EE2586"/>
    <w:rsid w:val="00EE4AB1"/>
    <w:rsid w:val="00EE52C9"/>
    <w:rsid w:val="00EE540E"/>
    <w:rsid w:val="00EE586F"/>
    <w:rsid w:val="00EE5D67"/>
    <w:rsid w:val="00EE5D8C"/>
    <w:rsid w:val="00EE5DE2"/>
    <w:rsid w:val="00EE6065"/>
    <w:rsid w:val="00EE6B66"/>
    <w:rsid w:val="00EE7FB6"/>
    <w:rsid w:val="00EF0769"/>
    <w:rsid w:val="00EF0B27"/>
    <w:rsid w:val="00EF1174"/>
    <w:rsid w:val="00EF1AEB"/>
    <w:rsid w:val="00EF1C3A"/>
    <w:rsid w:val="00EF1F39"/>
    <w:rsid w:val="00EF3073"/>
    <w:rsid w:val="00EF3132"/>
    <w:rsid w:val="00EF3817"/>
    <w:rsid w:val="00EF39D0"/>
    <w:rsid w:val="00EF4C19"/>
    <w:rsid w:val="00EF4D2F"/>
    <w:rsid w:val="00EF5D59"/>
    <w:rsid w:val="00EF69BB"/>
    <w:rsid w:val="00EF6A76"/>
    <w:rsid w:val="00EF6AC7"/>
    <w:rsid w:val="00EF6B97"/>
    <w:rsid w:val="00EF7409"/>
    <w:rsid w:val="00EF76DF"/>
    <w:rsid w:val="00F002B5"/>
    <w:rsid w:val="00F01A3A"/>
    <w:rsid w:val="00F022FE"/>
    <w:rsid w:val="00F027F1"/>
    <w:rsid w:val="00F03FAF"/>
    <w:rsid w:val="00F041F0"/>
    <w:rsid w:val="00F04A90"/>
    <w:rsid w:val="00F04C1C"/>
    <w:rsid w:val="00F057AB"/>
    <w:rsid w:val="00F05BCD"/>
    <w:rsid w:val="00F063B8"/>
    <w:rsid w:val="00F066A8"/>
    <w:rsid w:val="00F06B66"/>
    <w:rsid w:val="00F07638"/>
    <w:rsid w:val="00F078BD"/>
    <w:rsid w:val="00F07E90"/>
    <w:rsid w:val="00F113B2"/>
    <w:rsid w:val="00F1203E"/>
    <w:rsid w:val="00F127AA"/>
    <w:rsid w:val="00F12AAA"/>
    <w:rsid w:val="00F13488"/>
    <w:rsid w:val="00F14C58"/>
    <w:rsid w:val="00F14F57"/>
    <w:rsid w:val="00F1506E"/>
    <w:rsid w:val="00F16C6E"/>
    <w:rsid w:val="00F17368"/>
    <w:rsid w:val="00F17BAF"/>
    <w:rsid w:val="00F17BB2"/>
    <w:rsid w:val="00F205EA"/>
    <w:rsid w:val="00F20DD9"/>
    <w:rsid w:val="00F22664"/>
    <w:rsid w:val="00F22679"/>
    <w:rsid w:val="00F234A3"/>
    <w:rsid w:val="00F2379F"/>
    <w:rsid w:val="00F2392E"/>
    <w:rsid w:val="00F23C23"/>
    <w:rsid w:val="00F23F86"/>
    <w:rsid w:val="00F2403B"/>
    <w:rsid w:val="00F24E46"/>
    <w:rsid w:val="00F24FAB"/>
    <w:rsid w:val="00F251F2"/>
    <w:rsid w:val="00F25686"/>
    <w:rsid w:val="00F25E02"/>
    <w:rsid w:val="00F260CB"/>
    <w:rsid w:val="00F26506"/>
    <w:rsid w:val="00F26A89"/>
    <w:rsid w:val="00F305BC"/>
    <w:rsid w:val="00F30792"/>
    <w:rsid w:val="00F3092B"/>
    <w:rsid w:val="00F313D8"/>
    <w:rsid w:val="00F317BF"/>
    <w:rsid w:val="00F31DE6"/>
    <w:rsid w:val="00F321C0"/>
    <w:rsid w:val="00F32228"/>
    <w:rsid w:val="00F32337"/>
    <w:rsid w:val="00F32DD4"/>
    <w:rsid w:val="00F344E5"/>
    <w:rsid w:val="00F34904"/>
    <w:rsid w:val="00F34BF0"/>
    <w:rsid w:val="00F3533C"/>
    <w:rsid w:val="00F35D23"/>
    <w:rsid w:val="00F35EF5"/>
    <w:rsid w:val="00F35F6C"/>
    <w:rsid w:val="00F363F9"/>
    <w:rsid w:val="00F36FCC"/>
    <w:rsid w:val="00F371F7"/>
    <w:rsid w:val="00F37355"/>
    <w:rsid w:val="00F37793"/>
    <w:rsid w:val="00F37A7E"/>
    <w:rsid w:val="00F40961"/>
    <w:rsid w:val="00F40C58"/>
    <w:rsid w:val="00F414DC"/>
    <w:rsid w:val="00F41567"/>
    <w:rsid w:val="00F41B7F"/>
    <w:rsid w:val="00F41C1F"/>
    <w:rsid w:val="00F421C0"/>
    <w:rsid w:val="00F428DC"/>
    <w:rsid w:val="00F429AF"/>
    <w:rsid w:val="00F42C97"/>
    <w:rsid w:val="00F42C9E"/>
    <w:rsid w:val="00F43047"/>
    <w:rsid w:val="00F43450"/>
    <w:rsid w:val="00F436F5"/>
    <w:rsid w:val="00F43F07"/>
    <w:rsid w:val="00F449B5"/>
    <w:rsid w:val="00F44C8C"/>
    <w:rsid w:val="00F455D9"/>
    <w:rsid w:val="00F45CFB"/>
    <w:rsid w:val="00F45DB1"/>
    <w:rsid w:val="00F466F1"/>
    <w:rsid w:val="00F46E2E"/>
    <w:rsid w:val="00F46E32"/>
    <w:rsid w:val="00F477E4"/>
    <w:rsid w:val="00F4795D"/>
    <w:rsid w:val="00F51267"/>
    <w:rsid w:val="00F517B4"/>
    <w:rsid w:val="00F526CF"/>
    <w:rsid w:val="00F53242"/>
    <w:rsid w:val="00F53EFB"/>
    <w:rsid w:val="00F5455C"/>
    <w:rsid w:val="00F54C57"/>
    <w:rsid w:val="00F5673F"/>
    <w:rsid w:val="00F567FF"/>
    <w:rsid w:val="00F56861"/>
    <w:rsid w:val="00F56AF9"/>
    <w:rsid w:val="00F56DEF"/>
    <w:rsid w:val="00F5792A"/>
    <w:rsid w:val="00F60493"/>
    <w:rsid w:val="00F61A06"/>
    <w:rsid w:val="00F632AD"/>
    <w:rsid w:val="00F639BD"/>
    <w:rsid w:val="00F63A14"/>
    <w:rsid w:val="00F63D53"/>
    <w:rsid w:val="00F63F4F"/>
    <w:rsid w:val="00F642A0"/>
    <w:rsid w:val="00F642E6"/>
    <w:rsid w:val="00F643B0"/>
    <w:rsid w:val="00F64464"/>
    <w:rsid w:val="00F644AE"/>
    <w:rsid w:val="00F657E0"/>
    <w:rsid w:val="00F66585"/>
    <w:rsid w:val="00F6675B"/>
    <w:rsid w:val="00F66890"/>
    <w:rsid w:val="00F66EE8"/>
    <w:rsid w:val="00F702FD"/>
    <w:rsid w:val="00F703AE"/>
    <w:rsid w:val="00F70B8E"/>
    <w:rsid w:val="00F70CFC"/>
    <w:rsid w:val="00F70E74"/>
    <w:rsid w:val="00F7176E"/>
    <w:rsid w:val="00F720B9"/>
    <w:rsid w:val="00F73BC9"/>
    <w:rsid w:val="00F73DCE"/>
    <w:rsid w:val="00F745E6"/>
    <w:rsid w:val="00F75A5C"/>
    <w:rsid w:val="00F76757"/>
    <w:rsid w:val="00F76FC4"/>
    <w:rsid w:val="00F77395"/>
    <w:rsid w:val="00F773DB"/>
    <w:rsid w:val="00F7744A"/>
    <w:rsid w:val="00F77D34"/>
    <w:rsid w:val="00F800CB"/>
    <w:rsid w:val="00F8055C"/>
    <w:rsid w:val="00F80973"/>
    <w:rsid w:val="00F80ABF"/>
    <w:rsid w:val="00F826F8"/>
    <w:rsid w:val="00F82737"/>
    <w:rsid w:val="00F82A91"/>
    <w:rsid w:val="00F833AB"/>
    <w:rsid w:val="00F835E8"/>
    <w:rsid w:val="00F83699"/>
    <w:rsid w:val="00F836E0"/>
    <w:rsid w:val="00F84930"/>
    <w:rsid w:val="00F84A38"/>
    <w:rsid w:val="00F86140"/>
    <w:rsid w:val="00F8687B"/>
    <w:rsid w:val="00F87492"/>
    <w:rsid w:val="00F87775"/>
    <w:rsid w:val="00F87EAF"/>
    <w:rsid w:val="00F90570"/>
    <w:rsid w:val="00F90FA4"/>
    <w:rsid w:val="00F914BB"/>
    <w:rsid w:val="00F9186B"/>
    <w:rsid w:val="00F91A03"/>
    <w:rsid w:val="00F91D33"/>
    <w:rsid w:val="00F92404"/>
    <w:rsid w:val="00F9261E"/>
    <w:rsid w:val="00F93EF9"/>
    <w:rsid w:val="00F9428C"/>
    <w:rsid w:val="00F95380"/>
    <w:rsid w:val="00F9556B"/>
    <w:rsid w:val="00F95B87"/>
    <w:rsid w:val="00F960F8"/>
    <w:rsid w:val="00F9639A"/>
    <w:rsid w:val="00F97013"/>
    <w:rsid w:val="00F97859"/>
    <w:rsid w:val="00FA0311"/>
    <w:rsid w:val="00FA1CEA"/>
    <w:rsid w:val="00FA2911"/>
    <w:rsid w:val="00FA3AF6"/>
    <w:rsid w:val="00FA3F21"/>
    <w:rsid w:val="00FA43BE"/>
    <w:rsid w:val="00FA453D"/>
    <w:rsid w:val="00FA45AB"/>
    <w:rsid w:val="00FA5164"/>
    <w:rsid w:val="00FA5189"/>
    <w:rsid w:val="00FA529C"/>
    <w:rsid w:val="00FA5667"/>
    <w:rsid w:val="00FA58A9"/>
    <w:rsid w:val="00FA5D29"/>
    <w:rsid w:val="00FA683D"/>
    <w:rsid w:val="00FA7378"/>
    <w:rsid w:val="00FA7399"/>
    <w:rsid w:val="00FA782F"/>
    <w:rsid w:val="00FA7E8C"/>
    <w:rsid w:val="00FB016C"/>
    <w:rsid w:val="00FB1198"/>
    <w:rsid w:val="00FB1A6C"/>
    <w:rsid w:val="00FB224C"/>
    <w:rsid w:val="00FB254C"/>
    <w:rsid w:val="00FB2F04"/>
    <w:rsid w:val="00FB4BF0"/>
    <w:rsid w:val="00FB5B74"/>
    <w:rsid w:val="00FB5D55"/>
    <w:rsid w:val="00FB5FDF"/>
    <w:rsid w:val="00FB61D4"/>
    <w:rsid w:val="00FB6B2B"/>
    <w:rsid w:val="00FB79EB"/>
    <w:rsid w:val="00FB7C11"/>
    <w:rsid w:val="00FB7D6C"/>
    <w:rsid w:val="00FC048F"/>
    <w:rsid w:val="00FC0A76"/>
    <w:rsid w:val="00FC26BF"/>
    <w:rsid w:val="00FC27DB"/>
    <w:rsid w:val="00FC2D0E"/>
    <w:rsid w:val="00FC42AF"/>
    <w:rsid w:val="00FC4450"/>
    <w:rsid w:val="00FC49D8"/>
    <w:rsid w:val="00FC54ED"/>
    <w:rsid w:val="00FC5602"/>
    <w:rsid w:val="00FC57E8"/>
    <w:rsid w:val="00FC5EED"/>
    <w:rsid w:val="00FC679C"/>
    <w:rsid w:val="00FC6C36"/>
    <w:rsid w:val="00FC72ED"/>
    <w:rsid w:val="00FC74C4"/>
    <w:rsid w:val="00FC7836"/>
    <w:rsid w:val="00FC788F"/>
    <w:rsid w:val="00FC7F40"/>
    <w:rsid w:val="00FD001A"/>
    <w:rsid w:val="00FD027F"/>
    <w:rsid w:val="00FD191B"/>
    <w:rsid w:val="00FD1B0C"/>
    <w:rsid w:val="00FD1BE0"/>
    <w:rsid w:val="00FD1FAC"/>
    <w:rsid w:val="00FD3581"/>
    <w:rsid w:val="00FD35F6"/>
    <w:rsid w:val="00FD3880"/>
    <w:rsid w:val="00FD42ED"/>
    <w:rsid w:val="00FD4BAA"/>
    <w:rsid w:val="00FD4ED4"/>
    <w:rsid w:val="00FD501D"/>
    <w:rsid w:val="00FD58F8"/>
    <w:rsid w:val="00FD5955"/>
    <w:rsid w:val="00FD6135"/>
    <w:rsid w:val="00FD6678"/>
    <w:rsid w:val="00FD67AC"/>
    <w:rsid w:val="00FD72E1"/>
    <w:rsid w:val="00FD7392"/>
    <w:rsid w:val="00FD7465"/>
    <w:rsid w:val="00FD7781"/>
    <w:rsid w:val="00FD78A0"/>
    <w:rsid w:val="00FE08B7"/>
    <w:rsid w:val="00FE0C60"/>
    <w:rsid w:val="00FE0D40"/>
    <w:rsid w:val="00FE10B1"/>
    <w:rsid w:val="00FE1259"/>
    <w:rsid w:val="00FE13DA"/>
    <w:rsid w:val="00FE1954"/>
    <w:rsid w:val="00FE1D25"/>
    <w:rsid w:val="00FE2AFC"/>
    <w:rsid w:val="00FE2C47"/>
    <w:rsid w:val="00FE2CBC"/>
    <w:rsid w:val="00FE2F27"/>
    <w:rsid w:val="00FE4B54"/>
    <w:rsid w:val="00FE573C"/>
    <w:rsid w:val="00FE69C9"/>
    <w:rsid w:val="00FE6D63"/>
    <w:rsid w:val="00FE7DB9"/>
    <w:rsid w:val="00FF0840"/>
    <w:rsid w:val="00FF0AD4"/>
    <w:rsid w:val="00FF2120"/>
    <w:rsid w:val="00FF2EE8"/>
    <w:rsid w:val="00FF30E6"/>
    <w:rsid w:val="00FF37C9"/>
    <w:rsid w:val="00FF3812"/>
    <w:rsid w:val="00FF52B0"/>
    <w:rsid w:val="00FF59DE"/>
    <w:rsid w:val="00FF5AC1"/>
    <w:rsid w:val="00FF5CD1"/>
    <w:rsid w:val="00FF5CEE"/>
    <w:rsid w:val="00FF5FFE"/>
    <w:rsid w:val="00FF704C"/>
    <w:rsid w:val="00FF75C3"/>
    <w:rsid w:val="00FF7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0"/>
    <w:next w:val="a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0"/>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0"/>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0"/>
    <w:link w:val="9Char"/>
    <w:qFormat/>
    <w:rsid w:val="00A5694F"/>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List Paragraph"/>
    <w:basedOn w:val="a0"/>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3">
    <w:name w:val="列出段落 Char"/>
    <w:link w:val="af0"/>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4"/>
    <w:rsid w:val="006B6DDB"/>
    <w:rPr>
      <w:szCs w:val="20"/>
    </w:rPr>
  </w:style>
  <w:style w:type="character" w:customStyle="1" w:styleId="Char4">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5"/>
    <w:rsid w:val="006B6DDB"/>
    <w:rPr>
      <w:szCs w:val="20"/>
    </w:rPr>
  </w:style>
  <w:style w:type="character" w:customStyle="1" w:styleId="Char5">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2"/>
    <w:link w:val="6"/>
    <w:rsid w:val="00A5694F"/>
    <w:rPr>
      <w:rFonts w:ascii="inherit" w:hAnsi="inherit"/>
      <w:szCs w:val="28"/>
      <w:lang w:val="x-none" w:eastAsia="en-US"/>
    </w:rPr>
  </w:style>
  <w:style w:type="character" w:customStyle="1" w:styleId="7Char">
    <w:name w:val="标题 7 Char"/>
    <w:basedOn w:val="a2"/>
    <w:link w:val="7"/>
    <w:rsid w:val="00A5694F"/>
    <w:rPr>
      <w:rFonts w:ascii="inherit" w:hAnsi="inherit"/>
      <w:szCs w:val="28"/>
      <w:lang w:val="x-none" w:eastAsia="en-US"/>
    </w:rPr>
  </w:style>
  <w:style w:type="character" w:customStyle="1" w:styleId="8Char">
    <w:name w:val="标题 8 Char"/>
    <w:basedOn w:val="a2"/>
    <w:link w:val="8"/>
    <w:rsid w:val="00A5694F"/>
    <w:rPr>
      <w:rFonts w:ascii="inherit" w:hAnsi="inherit" w:cs="Calibri Light"/>
      <w:sz w:val="36"/>
      <w:lang w:val="en-GB" w:eastAsia="en-US"/>
    </w:rPr>
  </w:style>
  <w:style w:type="character" w:customStyle="1" w:styleId="9Char">
    <w:name w:val="标题 9 Char"/>
    <w:basedOn w:val="a2"/>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qFormat/>
    <w:locked/>
    <w:rsid w:val="0050384A"/>
    <w:rPr>
      <w:lang w:eastAsia="en-US"/>
    </w:rPr>
  </w:style>
  <w:style w:type="paragraph" w:customStyle="1" w:styleId="LGTdoc">
    <w:name w:val="LGTdoc_본문"/>
    <w:basedOn w:val="a0"/>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0"/>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0"/>
    <w:next w:val="a0"/>
    <w:autoRedefine/>
    <w:semiHidden/>
    <w:unhideWhenUsed/>
    <w:rsid w:val="00114C34"/>
    <w:pPr>
      <w:ind w:leftChars="600" w:left="1260"/>
    </w:pPr>
  </w:style>
  <w:style w:type="paragraph" w:customStyle="1" w:styleId="Agreement">
    <w:name w:val="Agreement"/>
    <w:basedOn w:val="a0"/>
    <w:next w:val="Doc-text2"/>
    <w:qFormat/>
    <w:rsid w:val="00195333"/>
    <w:pPr>
      <w:numPr>
        <w:numId w:val="15"/>
      </w:numPr>
      <w:spacing w:before="60"/>
    </w:pPr>
    <w:rPr>
      <w:rFonts w:ascii="Arial" w:eastAsia="MS Mincho" w:hAnsi="Arial"/>
      <w:b/>
      <w:lang w:val="en-GB" w:eastAsia="en-GB"/>
    </w:rPr>
  </w:style>
  <w:style w:type="character" w:styleId="af8">
    <w:name w:val="FollowedHyperlink"/>
    <w:basedOn w:val="a2"/>
    <w:semiHidden/>
    <w:unhideWhenUsed/>
    <w:rsid w:val="00173702"/>
    <w:rPr>
      <w:color w:val="800080" w:themeColor="followedHyperlink"/>
      <w:u w:val="single"/>
    </w:rPr>
  </w:style>
  <w:style w:type="character" w:customStyle="1" w:styleId="EditorsNoteChar">
    <w:name w:val="Editor's Note Char"/>
    <w:aliases w:val="EN Char"/>
    <w:link w:val="EditorsNote"/>
    <w:locked/>
    <w:rsid w:val="009123F2"/>
    <w:rPr>
      <w:rFonts w:eastAsiaTheme="minorEastAsia"/>
      <w:color w:val="FF0000"/>
      <w:lang w:val="en-GB" w:eastAsia="en-US"/>
    </w:rPr>
  </w:style>
  <w:style w:type="character" w:customStyle="1" w:styleId="NOZchn">
    <w:name w:val="NO Zchn"/>
    <w:locked/>
    <w:rsid w:val="00B64218"/>
    <w:rPr>
      <w:rFonts w:eastAsia="Malgun Gothic"/>
      <w:color w:val="000000"/>
      <w:lang w:val="en-GB" w:eastAsia="ja-JP"/>
    </w:rPr>
  </w:style>
  <w:style w:type="paragraph" w:styleId="a">
    <w:name w:val="List Bullet"/>
    <w:basedOn w:val="a0"/>
    <w:unhideWhenUsed/>
    <w:rsid w:val="0020617F"/>
    <w:pPr>
      <w:numPr>
        <w:numId w:val="19"/>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0"/>
    <w:next w:val="a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0"/>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0"/>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0"/>
    <w:link w:val="9Char"/>
    <w:qFormat/>
    <w:rsid w:val="00A5694F"/>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List Paragraph"/>
    <w:basedOn w:val="a0"/>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3">
    <w:name w:val="列出段落 Char"/>
    <w:link w:val="af0"/>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4"/>
    <w:rsid w:val="006B6DDB"/>
    <w:rPr>
      <w:szCs w:val="20"/>
    </w:rPr>
  </w:style>
  <w:style w:type="character" w:customStyle="1" w:styleId="Char4">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5"/>
    <w:rsid w:val="006B6DDB"/>
    <w:rPr>
      <w:szCs w:val="20"/>
    </w:rPr>
  </w:style>
  <w:style w:type="character" w:customStyle="1" w:styleId="Char5">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2"/>
    <w:link w:val="6"/>
    <w:rsid w:val="00A5694F"/>
    <w:rPr>
      <w:rFonts w:ascii="inherit" w:hAnsi="inherit"/>
      <w:szCs w:val="28"/>
      <w:lang w:val="x-none" w:eastAsia="en-US"/>
    </w:rPr>
  </w:style>
  <w:style w:type="character" w:customStyle="1" w:styleId="7Char">
    <w:name w:val="标题 7 Char"/>
    <w:basedOn w:val="a2"/>
    <w:link w:val="7"/>
    <w:rsid w:val="00A5694F"/>
    <w:rPr>
      <w:rFonts w:ascii="inherit" w:hAnsi="inherit"/>
      <w:szCs w:val="28"/>
      <w:lang w:val="x-none" w:eastAsia="en-US"/>
    </w:rPr>
  </w:style>
  <w:style w:type="character" w:customStyle="1" w:styleId="8Char">
    <w:name w:val="标题 8 Char"/>
    <w:basedOn w:val="a2"/>
    <w:link w:val="8"/>
    <w:rsid w:val="00A5694F"/>
    <w:rPr>
      <w:rFonts w:ascii="inherit" w:hAnsi="inherit" w:cs="Calibri Light"/>
      <w:sz w:val="36"/>
      <w:lang w:val="en-GB" w:eastAsia="en-US"/>
    </w:rPr>
  </w:style>
  <w:style w:type="character" w:customStyle="1" w:styleId="9Char">
    <w:name w:val="标题 9 Char"/>
    <w:basedOn w:val="a2"/>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qFormat/>
    <w:locked/>
    <w:rsid w:val="0050384A"/>
    <w:rPr>
      <w:lang w:eastAsia="en-US"/>
    </w:rPr>
  </w:style>
  <w:style w:type="paragraph" w:customStyle="1" w:styleId="LGTdoc">
    <w:name w:val="LGTdoc_본문"/>
    <w:basedOn w:val="a0"/>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0"/>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0"/>
    <w:next w:val="a0"/>
    <w:autoRedefine/>
    <w:semiHidden/>
    <w:unhideWhenUsed/>
    <w:rsid w:val="00114C34"/>
    <w:pPr>
      <w:ind w:leftChars="600" w:left="1260"/>
    </w:pPr>
  </w:style>
  <w:style w:type="paragraph" w:customStyle="1" w:styleId="Agreement">
    <w:name w:val="Agreement"/>
    <w:basedOn w:val="a0"/>
    <w:next w:val="Doc-text2"/>
    <w:qFormat/>
    <w:rsid w:val="00195333"/>
    <w:pPr>
      <w:numPr>
        <w:numId w:val="15"/>
      </w:numPr>
      <w:spacing w:before="60"/>
    </w:pPr>
    <w:rPr>
      <w:rFonts w:ascii="Arial" w:eastAsia="MS Mincho" w:hAnsi="Arial"/>
      <w:b/>
      <w:lang w:val="en-GB" w:eastAsia="en-GB"/>
    </w:rPr>
  </w:style>
  <w:style w:type="character" w:styleId="af8">
    <w:name w:val="FollowedHyperlink"/>
    <w:basedOn w:val="a2"/>
    <w:semiHidden/>
    <w:unhideWhenUsed/>
    <w:rsid w:val="00173702"/>
    <w:rPr>
      <w:color w:val="800080" w:themeColor="followedHyperlink"/>
      <w:u w:val="single"/>
    </w:rPr>
  </w:style>
  <w:style w:type="character" w:customStyle="1" w:styleId="EditorsNoteChar">
    <w:name w:val="Editor's Note Char"/>
    <w:aliases w:val="EN Char"/>
    <w:link w:val="EditorsNote"/>
    <w:locked/>
    <w:rsid w:val="009123F2"/>
    <w:rPr>
      <w:rFonts w:eastAsiaTheme="minorEastAsia"/>
      <w:color w:val="FF0000"/>
      <w:lang w:val="en-GB" w:eastAsia="en-US"/>
    </w:rPr>
  </w:style>
  <w:style w:type="character" w:customStyle="1" w:styleId="NOZchn">
    <w:name w:val="NO Zchn"/>
    <w:locked/>
    <w:rsid w:val="00B64218"/>
    <w:rPr>
      <w:rFonts w:eastAsia="Malgun Gothic"/>
      <w:color w:val="000000"/>
      <w:lang w:val="en-GB" w:eastAsia="ja-JP"/>
    </w:rPr>
  </w:style>
  <w:style w:type="paragraph" w:styleId="a">
    <w:name w:val="List Bullet"/>
    <w:basedOn w:val="a0"/>
    <w:unhideWhenUsed/>
    <w:rsid w:val="0020617F"/>
    <w:pPr>
      <w:numPr>
        <w:numId w:val="19"/>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6488574">
      <w:bodyDiv w:val="1"/>
      <w:marLeft w:val="0"/>
      <w:marRight w:val="0"/>
      <w:marTop w:val="0"/>
      <w:marBottom w:val="0"/>
      <w:divBdr>
        <w:top w:val="none" w:sz="0" w:space="0" w:color="auto"/>
        <w:left w:val="none" w:sz="0" w:space="0" w:color="auto"/>
        <w:bottom w:val="none" w:sz="0" w:space="0" w:color="auto"/>
        <w:right w:val="none" w:sz="0" w:space="0" w:color="auto"/>
      </w:divBdr>
      <w:divsChild>
        <w:div w:id="84426337">
          <w:marLeft w:val="1714"/>
          <w:marRight w:val="0"/>
          <w:marTop w:val="40"/>
          <w:marBottom w:val="0"/>
          <w:divBdr>
            <w:top w:val="none" w:sz="0" w:space="0" w:color="auto"/>
            <w:left w:val="none" w:sz="0" w:space="0" w:color="auto"/>
            <w:bottom w:val="none" w:sz="0" w:space="0" w:color="auto"/>
            <w:right w:val="none" w:sz="0" w:space="0" w:color="auto"/>
          </w:divBdr>
        </w:div>
        <w:div w:id="428475806">
          <w:marLeft w:val="1714"/>
          <w:marRight w:val="0"/>
          <w:marTop w:val="40"/>
          <w:marBottom w:val="0"/>
          <w:divBdr>
            <w:top w:val="none" w:sz="0" w:space="0" w:color="auto"/>
            <w:left w:val="none" w:sz="0" w:space="0" w:color="auto"/>
            <w:bottom w:val="none" w:sz="0" w:space="0" w:color="auto"/>
            <w:right w:val="none" w:sz="0" w:space="0" w:color="auto"/>
          </w:divBdr>
        </w:div>
        <w:div w:id="927419356">
          <w:marLeft w:val="1714"/>
          <w:marRight w:val="0"/>
          <w:marTop w:val="40"/>
          <w:marBottom w:val="0"/>
          <w:divBdr>
            <w:top w:val="none" w:sz="0" w:space="0" w:color="auto"/>
            <w:left w:val="none" w:sz="0" w:space="0" w:color="auto"/>
            <w:bottom w:val="none" w:sz="0" w:space="0" w:color="auto"/>
            <w:right w:val="none" w:sz="0" w:space="0" w:color="auto"/>
          </w:divBdr>
        </w:div>
        <w:div w:id="1054622519">
          <w:marLeft w:val="1714"/>
          <w:marRight w:val="0"/>
          <w:marTop w:val="40"/>
          <w:marBottom w:val="0"/>
          <w:divBdr>
            <w:top w:val="none" w:sz="0" w:space="0" w:color="auto"/>
            <w:left w:val="none" w:sz="0" w:space="0" w:color="auto"/>
            <w:bottom w:val="none" w:sz="0" w:space="0" w:color="auto"/>
            <w:right w:val="none" w:sz="0" w:space="0" w:color="auto"/>
          </w:divBdr>
        </w:div>
        <w:div w:id="1261182136">
          <w:marLeft w:val="1714"/>
          <w:marRight w:val="0"/>
          <w:marTop w:val="40"/>
          <w:marBottom w:val="0"/>
          <w:divBdr>
            <w:top w:val="none" w:sz="0" w:space="0" w:color="auto"/>
            <w:left w:val="none" w:sz="0" w:space="0" w:color="auto"/>
            <w:bottom w:val="none" w:sz="0" w:space="0" w:color="auto"/>
            <w:right w:val="none" w:sz="0" w:space="0" w:color="auto"/>
          </w:divBdr>
        </w:div>
        <w:div w:id="1404176410">
          <w:marLeft w:val="1080"/>
          <w:marRight w:val="0"/>
          <w:marTop w:val="40"/>
          <w:marBottom w:val="0"/>
          <w:divBdr>
            <w:top w:val="none" w:sz="0" w:space="0" w:color="auto"/>
            <w:left w:val="none" w:sz="0" w:space="0" w:color="auto"/>
            <w:bottom w:val="none" w:sz="0" w:space="0" w:color="auto"/>
            <w:right w:val="none" w:sz="0" w:space="0" w:color="auto"/>
          </w:divBdr>
        </w:div>
        <w:div w:id="1584605825">
          <w:marLeft w:val="1080"/>
          <w:marRight w:val="0"/>
          <w:marTop w:val="40"/>
          <w:marBottom w:val="0"/>
          <w:divBdr>
            <w:top w:val="none" w:sz="0" w:space="0" w:color="auto"/>
            <w:left w:val="none" w:sz="0" w:space="0" w:color="auto"/>
            <w:bottom w:val="none" w:sz="0" w:space="0" w:color="auto"/>
            <w:right w:val="none" w:sz="0" w:space="0" w:color="auto"/>
          </w:divBdr>
        </w:div>
        <w:div w:id="1859199622">
          <w:marLeft w:val="1714"/>
          <w:marRight w:val="0"/>
          <w:marTop w:val="40"/>
          <w:marBottom w:val="0"/>
          <w:divBdr>
            <w:top w:val="none" w:sz="0" w:space="0" w:color="auto"/>
            <w:left w:val="none" w:sz="0" w:space="0" w:color="auto"/>
            <w:bottom w:val="none" w:sz="0" w:space="0" w:color="auto"/>
            <w:right w:val="none" w:sz="0" w:space="0" w:color="auto"/>
          </w:divBdr>
        </w:div>
        <w:div w:id="1875385830">
          <w:marLeft w:val="1714"/>
          <w:marRight w:val="0"/>
          <w:marTop w:val="40"/>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0228696">
      <w:bodyDiv w:val="1"/>
      <w:marLeft w:val="0"/>
      <w:marRight w:val="0"/>
      <w:marTop w:val="0"/>
      <w:marBottom w:val="0"/>
      <w:divBdr>
        <w:top w:val="none" w:sz="0" w:space="0" w:color="auto"/>
        <w:left w:val="none" w:sz="0" w:space="0" w:color="auto"/>
        <w:bottom w:val="none" w:sz="0" w:space="0" w:color="auto"/>
        <w:right w:val="none" w:sz="0" w:space="0" w:color="auto"/>
      </w:divBdr>
      <w:divsChild>
        <w:div w:id="171335814">
          <w:marLeft w:val="1800"/>
          <w:marRight w:val="0"/>
          <w:marTop w:val="40"/>
          <w:marBottom w:val="0"/>
          <w:divBdr>
            <w:top w:val="none" w:sz="0" w:space="0" w:color="auto"/>
            <w:left w:val="none" w:sz="0" w:space="0" w:color="auto"/>
            <w:bottom w:val="none" w:sz="0" w:space="0" w:color="auto"/>
            <w:right w:val="none" w:sz="0" w:space="0" w:color="auto"/>
          </w:divBdr>
        </w:div>
        <w:div w:id="389350892">
          <w:marLeft w:val="1800"/>
          <w:marRight w:val="0"/>
          <w:marTop w:val="40"/>
          <w:marBottom w:val="0"/>
          <w:divBdr>
            <w:top w:val="none" w:sz="0" w:space="0" w:color="auto"/>
            <w:left w:val="none" w:sz="0" w:space="0" w:color="auto"/>
            <w:bottom w:val="none" w:sz="0" w:space="0" w:color="auto"/>
            <w:right w:val="none" w:sz="0" w:space="0" w:color="auto"/>
          </w:divBdr>
        </w:div>
        <w:div w:id="947155571">
          <w:marLeft w:val="1800"/>
          <w:marRight w:val="0"/>
          <w:marTop w:val="40"/>
          <w:marBottom w:val="0"/>
          <w:divBdr>
            <w:top w:val="none" w:sz="0" w:space="0" w:color="auto"/>
            <w:left w:val="none" w:sz="0" w:space="0" w:color="auto"/>
            <w:bottom w:val="none" w:sz="0" w:space="0" w:color="auto"/>
            <w:right w:val="none" w:sz="0" w:space="0" w:color="auto"/>
          </w:divBdr>
        </w:div>
        <w:div w:id="1207638646">
          <w:marLeft w:val="1800"/>
          <w:marRight w:val="0"/>
          <w:marTop w:val="40"/>
          <w:marBottom w:val="0"/>
          <w:divBdr>
            <w:top w:val="none" w:sz="0" w:space="0" w:color="auto"/>
            <w:left w:val="none" w:sz="0" w:space="0" w:color="auto"/>
            <w:bottom w:val="none" w:sz="0" w:space="0" w:color="auto"/>
            <w:right w:val="none" w:sz="0" w:space="0" w:color="auto"/>
          </w:divBdr>
        </w:div>
        <w:div w:id="1422679809">
          <w:marLeft w:val="1800"/>
          <w:marRight w:val="0"/>
          <w:marTop w:val="4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59366707">
      <w:bodyDiv w:val="1"/>
      <w:marLeft w:val="0"/>
      <w:marRight w:val="0"/>
      <w:marTop w:val="0"/>
      <w:marBottom w:val="0"/>
      <w:divBdr>
        <w:top w:val="none" w:sz="0" w:space="0" w:color="auto"/>
        <w:left w:val="none" w:sz="0" w:space="0" w:color="auto"/>
        <w:bottom w:val="none" w:sz="0" w:space="0" w:color="auto"/>
        <w:right w:val="none" w:sz="0" w:space="0" w:color="auto"/>
      </w:divBdr>
      <w:divsChild>
        <w:div w:id="477648958">
          <w:marLeft w:val="1080"/>
          <w:marRight w:val="0"/>
          <w:marTop w:val="40"/>
          <w:marBottom w:val="0"/>
          <w:divBdr>
            <w:top w:val="none" w:sz="0" w:space="0" w:color="auto"/>
            <w:left w:val="none" w:sz="0" w:space="0" w:color="auto"/>
            <w:bottom w:val="none" w:sz="0" w:space="0" w:color="auto"/>
            <w:right w:val="none" w:sz="0" w:space="0" w:color="auto"/>
          </w:divBdr>
        </w:div>
        <w:div w:id="530844735">
          <w:marLeft w:val="1080"/>
          <w:marRight w:val="0"/>
          <w:marTop w:val="40"/>
          <w:marBottom w:val="0"/>
          <w:divBdr>
            <w:top w:val="none" w:sz="0" w:space="0" w:color="auto"/>
            <w:left w:val="none" w:sz="0" w:space="0" w:color="auto"/>
            <w:bottom w:val="none" w:sz="0" w:space="0" w:color="auto"/>
            <w:right w:val="none" w:sz="0" w:space="0" w:color="auto"/>
          </w:divBdr>
        </w:div>
        <w:div w:id="1068071860">
          <w:marLeft w:val="1080"/>
          <w:marRight w:val="0"/>
          <w:marTop w:val="40"/>
          <w:marBottom w:val="0"/>
          <w:divBdr>
            <w:top w:val="none" w:sz="0" w:space="0" w:color="auto"/>
            <w:left w:val="none" w:sz="0" w:space="0" w:color="auto"/>
            <w:bottom w:val="none" w:sz="0" w:space="0" w:color="auto"/>
            <w:right w:val="none" w:sz="0" w:space="0" w:color="auto"/>
          </w:divBdr>
        </w:div>
        <w:div w:id="2056156721">
          <w:marLeft w:val="1080"/>
          <w:marRight w:val="0"/>
          <w:marTop w:val="40"/>
          <w:marBottom w:val="0"/>
          <w:divBdr>
            <w:top w:val="none" w:sz="0" w:space="0" w:color="auto"/>
            <w:left w:val="none" w:sz="0" w:space="0" w:color="auto"/>
            <w:bottom w:val="none" w:sz="0" w:space="0" w:color="auto"/>
            <w:right w:val="none" w:sz="0" w:space="0" w:color="auto"/>
          </w:divBdr>
        </w:div>
      </w:divsChild>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99970951">
      <w:bodyDiv w:val="1"/>
      <w:marLeft w:val="0"/>
      <w:marRight w:val="0"/>
      <w:marTop w:val="0"/>
      <w:marBottom w:val="0"/>
      <w:divBdr>
        <w:top w:val="none" w:sz="0" w:space="0" w:color="auto"/>
        <w:left w:val="none" w:sz="0" w:space="0" w:color="auto"/>
        <w:bottom w:val="none" w:sz="0" w:space="0" w:color="auto"/>
        <w:right w:val="none" w:sz="0" w:space="0" w:color="auto"/>
      </w:divBdr>
      <w:divsChild>
        <w:div w:id="75784992">
          <w:marLeft w:val="1800"/>
          <w:marRight w:val="0"/>
          <w:marTop w:val="40"/>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18304457">
      <w:bodyDiv w:val="1"/>
      <w:marLeft w:val="0"/>
      <w:marRight w:val="0"/>
      <w:marTop w:val="0"/>
      <w:marBottom w:val="0"/>
      <w:divBdr>
        <w:top w:val="none" w:sz="0" w:space="0" w:color="auto"/>
        <w:left w:val="none" w:sz="0" w:space="0" w:color="auto"/>
        <w:bottom w:val="none" w:sz="0" w:space="0" w:color="auto"/>
        <w:right w:val="none" w:sz="0" w:space="0" w:color="auto"/>
      </w:divBdr>
      <w:divsChild>
        <w:div w:id="206642952">
          <w:marLeft w:val="1080"/>
          <w:marRight w:val="0"/>
          <w:marTop w:val="40"/>
          <w:marBottom w:val="0"/>
          <w:divBdr>
            <w:top w:val="none" w:sz="0" w:space="0" w:color="auto"/>
            <w:left w:val="none" w:sz="0" w:space="0" w:color="auto"/>
            <w:bottom w:val="none" w:sz="0" w:space="0" w:color="auto"/>
            <w:right w:val="none" w:sz="0" w:space="0" w:color="auto"/>
          </w:divBdr>
        </w:div>
        <w:div w:id="535125635">
          <w:marLeft w:val="1080"/>
          <w:marRight w:val="0"/>
          <w:marTop w:val="40"/>
          <w:marBottom w:val="0"/>
          <w:divBdr>
            <w:top w:val="none" w:sz="0" w:space="0" w:color="auto"/>
            <w:left w:val="none" w:sz="0" w:space="0" w:color="auto"/>
            <w:bottom w:val="none" w:sz="0" w:space="0" w:color="auto"/>
            <w:right w:val="none" w:sz="0" w:space="0" w:color="auto"/>
          </w:divBdr>
        </w:div>
        <w:div w:id="1476147500">
          <w:marLeft w:val="1080"/>
          <w:marRight w:val="0"/>
          <w:marTop w:val="40"/>
          <w:marBottom w:val="0"/>
          <w:divBdr>
            <w:top w:val="none" w:sz="0" w:space="0" w:color="auto"/>
            <w:left w:val="none" w:sz="0" w:space="0" w:color="auto"/>
            <w:bottom w:val="none" w:sz="0" w:space="0" w:color="auto"/>
            <w:right w:val="none" w:sz="0" w:space="0" w:color="auto"/>
          </w:divBdr>
        </w:div>
        <w:div w:id="1852452327">
          <w:marLeft w:val="1080"/>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B8C178-475D-4D4B-8F9B-EE10E9DAC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6</Pages>
  <Words>2249</Words>
  <Characters>12822</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11</cp:revision>
  <cp:lastPrinted>2007-08-28T14:45:00Z</cp:lastPrinted>
  <dcterms:created xsi:type="dcterms:W3CDTF">2021-01-14T07:29:00Z</dcterms:created>
  <dcterms:modified xsi:type="dcterms:W3CDTF">2021-01-15T01:04:00Z</dcterms:modified>
</cp:coreProperties>
</file>